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A165" w14:textId="4488CBE8" w:rsidR="00C75A17" w:rsidRPr="00D65CBB" w:rsidRDefault="00237E34" w:rsidP="00FC7A0C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Global Patters of Soil Organic Matter Composition</w:t>
      </w:r>
    </w:p>
    <w:p w14:paraId="19C8A166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68" w14:textId="6C5B4B04" w:rsidR="00A94FC4" w:rsidRPr="006B3824" w:rsidRDefault="00237E34" w:rsidP="0024635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37E34">
        <w:rPr>
          <w:rFonts w:ascii="Arial" w:hAnsi="Arial" w:cs="Arial"/>
          <w:sz w:val="20"/>
          <w:szCs w:val="20"/>
          <w:u w:val="single"/>
        </w:rPr>
        <w:t>Normand, A.E.</w:t>
      </w:r>
      <w:r>
        <w:rPr>
          <w:rFonts w:ascii="Arial" w:hAnsi="Arial" w:cs="Arial"/>
          <w:sz w:val="20"/>
          <w:szCs w:val="20"/>
        </w:rPr>
        <w:t xml:space="preserve"> (UF, Soil and Water Science);</w:t>
      </w:r>
      <w:r w:rsidRPr="00237E34">
        <w:rPr>
          <w:rFonts w:ascii="Arial" w:hAnsi="Arial" w:cs="Arial"/>
          <w:sz w:val="20"/>
          <w:szCs w:val="20"/>
        </w:rPr>
        <w:t xml:space="preserve"> Turner,</w:t>
      </w:r>
      <w:r>
        <w:rPr>
          <w:rFonts w:ascii="Arial" w:hAnsi="Arial" w:cs="Arial"/>
          <w:sz w:val="20"/>
          <w:szCs w:val="20"/>
        </w:rPr>
        <w:t xml:space="preserve"> B.L. (STRI);</w:t>
      </w:r>
      <w:r w:rsidRPr="00237E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E34">
        <w:rPr>
          <w:rFonts w:ascii="Arial" w:hAnsi="Arial" w:cs="Arial"/>
          <w:sz w:val="20"/>
          <w:szCs w:val="20"/>
        </w:rPr>
        <w:t>Lamit</w:t>
      </w:r>
      <w:proofErr w:type="spellEnd"/>
      <w:r w:rsidRPr="00237E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J. (MTU, Forest and Environmental Science); </w:t>
      </w:r>
      <w:proofErr w:type="spellStart"/>
      <w:r w:rsidRPr="00237E34">
        <w:rPr>
          <w:rFonts w:ascii="Arial" w:hAnsi="Arial" w:cs="Arial"/>
          <w:sz w:val="20"/>
          <w:szCs w:val="20"/>
        </w:rPr>
        <w:t>Baisier</w:t>
      </w:r>
      <w:proofErr w:type="spellEnd"/>
      <w:r w:rsidRPr="00237E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B. (UF, Wildlife Ecology);</w:t>
      </w:r>
      <w:r w:rsidRPr="00237E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E34">
        <w:rPr>
          <w:rFonts w:ascii="Arial" w:hAnsi="Arial" w:cs="Arial"/>
          <w:sz w:val="20"/>
          <w:szCs w:val="20"/>
        </w:rPr>
        <w:t>Lilleskov</w:t>
      </w:r>
      <w:proofErr w:type="spellEnd"/>
      <w:r w:rsidRPr="00237E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E. (Forest Service, Northern Research Station);</w:t>
      </w:r>
      <w:r w:rsidRPr="00237E34">
        <w:rPr>
          <w:rFonts w:ascii="Arial" w:hAnsi="Arial" w:cs="Arial"/>
          <w:sz w:val="20"/>
          <w:szCs w:val="20"/>
        </w:rPr>
        <w:t xml:space="preserve"> Grover,</w:t>
      </w:r>
      <w:r>
        <w:rPr>
          <w:rFonts w:ascii="Arial" w:hAnsi="Arial" w:cs="Arial"/>
          <w:sz w:val="20"/>
          <w:szCs w:val="20"/>
        </w:rPr>
        <w:t xml:space="preserve"> S.P. (La Trobe U, Animal, Plant, and Soil Science); </w:t>
      </w:r>
      <w:r w:rsidRPr="00237E34">
        <w:rPr>
          <w:rFonts w:ascii="Arial" w:hAnsi="Arial" w:cs="Arial"/>
          <w:sz w:val="20"/>
          <w:szCs w:val="20"/>
        </w:rPr>
        <w:t>Smith,</w:t>
      </w:r>
      <w:r>
        <w:rPr>
          <w:rFonts w:ascii="Arial" w:hAnsi="Arial" w:cs="Arial"/>
          <w:sz w:val="20"/>
          <w:szCs w:val="20"/>
        </w:rPr>
        <w:t xml:space="preserve"> A.N. (UF, Chemistry); </w:t>
      </w:r>
      <w:r w:rsidRPr="00237E34">
        <w:rPr>
          <w:rFonts w:ascii="Arial" w:hAnsi="Arial" w:cs="Arial"/>
          <w:sz w:val="20"/>
          <w:szCs w:val="20"/>
        </w:rPr>
        <w:t>Cheesman</w:t>
      </w:r>
      <w:r>
        <w:rPr>
          <w:rFonts w:ascii="Arial" w:hAnsi="Arial" w:cs="Arial"/>
          <w:sz w:val="20"/>
          <w:szCs w:val="20"/>
        </w:rPr>
        <w:t>, A.W. (James Cook U, Marine and Environmental Sciences)</w:t>
      </w:r>
      <w:r w:rsidR="00FC7A0C">
        <w:rPr>
          <w:rFonts w:ascii="Arial" w:hAnsi="Arial" w:cs="Arial"/>
          <w:sz w:val="20"/>
          <w:szCs w:val="20"/>
        </w:rPr>
        <w:t xml:space="preserve"> and</w:t>
      </w:r>
      <w:r w:rsidRPr="00237E34">
        <w:rPr>
          <w:rFonts w:ascii="Arial" w:hAnsi="Arial" w:cs="Arial"/>
          <w:sz w:val="20"/>
          <w:szCs w:val="20"/>
        </w:rPr>
        <w:t xml:space="preserve"> Reddy</w:t>
      </w:r>
      <w:r>
        <w:rPr>
          <w:rFonts w:ascii="Arial" w:hAnsi="Arial" w:cs="Arial"/>
          <w:sz w:val="20"/>
          <w:szCs w:val="20"/>
        </w:rPr>
        <w:t>, K.R. (UF, Soil and Water Science)</w:t>
      </w:r>
      <w:r w:rsidR="00EB515D" w:rsidRPr="006B3824">
        <w:rPr>
          <w:rFonts w:ascii="Arial" w:hAnsi="Arial" w:cs="Arial"/>
          <w:sz w:val="20"/>
          <w:szCs w:val="20"/>
        </w:rPr>
        <w:t xml:space="preserve"> </w:t>
      </w:r>
    </w:p>
    <w:p w14:paraId="19C8A169" w14:textId="003CEFEA" w:rsidR="00A94FC4" w:rsidRPr="006B3824" w:rsidRDefault="00A94FC4" w:rsidP="00B0413B">
      <w:pPr>
        <w:pBdr>
          <w:bottom w:val="single" w:sz="12" w:space="0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6A" w14:textId="3CCCA68B" w:rsidR="00A94FC4" w:rsidRPr="006B3824" w:rsidRDefault="005E508A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77184" behindDoc="0" locked="0" layoutInCell="1" allowOverlap="1" wp14:anchorId="129128EA" wp14:editId="7FECC19F">
            <wp:simplePos x="0" y="0"/>
            <wp:positionH relativeFrom="column">
              <wp:posOffset>4443095</wp:posOffset>
            </wp:positionH>
            <wp:positionV relativeFrom="paragraph">
              <wp:posOffset>15240</wp:posOffset>
            </wp:positionV>
            <wp:extent cx="1955165" cy="2990850"/>
            <wp:effectExtent l="0" t="0" r="698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" t="2256" r="9091" b="2963"/>
                    <a:stretch/>
                  </pic:blipFill>
                  <pic:spPr bwMode="auto">
                    <a:xfrm>
                      <a:off x="0" y="0"/>
                      <a:ext cx="195516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8A16B" w14:textId="18B47C88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19C8A16D" w14:textId="46CD9C71" w:rsidR="00B75DC9" w:rsidRPr="006B3824" w:rsidRDefault="006B3824" w:rsidP="00B75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B65CCF" w:rsidRPr="00B65CCF">
        <w:rPr>
          <w:rFonts w:ascii="Arial" w:hAnsi="Arial" w:cs="Arial"/>
          <w:sz w:val="20"/>
          <w:szCs w:val="20"/>
        </w:rPr>
        <w:t xml:space="preserve">Climate change will inevitably dictate the fate of peatland soil organic matter (SOM) </w:t>
      </w:r>
      <w:r w:rsidR="00D05EE5">
        <w:rPr>
          <w:rFonts w:ascii="Arial" w:hAnsi="Arial" w:cs="Arial"/>
          <w:sz w:val="20"/>
          <w:szCs w:val="20"/>
        </w:rPr>
        <w:t xml:space="preserve">stability which stores ~462 </w:t>
      </w:r>
      <w:proofErr w:type="spellStart"/>
      <w:r w:rsidR="00D05EE5">
        <w:rPr>
          <w:rFonts w:ascii="Arial" w:hAnsi="Arial" w:cs="Arial"/>
          <w:sz w:val="20"/>
          <w:szCs w:val="20"/>
        </w:rPr>
        <w:t>Pg</w:t>
      </w:r>
      <w:proofErr w:type="spellEnd"/>
      <w:r w:rsidR="00D05EE5">
        <w:rPr>
          <w:rFonts w:ascii="Arial" w:hAnsi="Arial" w:cs="Arial"/>
          <w:sz w:val="20"/>
          <w:szCs w:val="20"/>
        </w:rPr>
        <w:t xml:space="preserve"> carbon (C)</w:t>
      </w:r>
      <w:r w:rsidR="00B65CCF" w:rsidRPr="00B65CCF">
        <w:rPr>
          <w:rFonts w:ascii="Arial" w:hAnsi="Arial" w:cs="Arial"/>
          <w:sz w:val="20"/>
          <w:szCs w:val="20"/>
        </w:rPr>
        <w:t xml:space="preserve"> – more C than any other terrestrial ecosystem</w:t>
      </w:r>
      <w:r w:rsidR="009C3B19" w:rsidRPr="009C3B19">
        <w:rPr>
          <w:rFonts w:ascii="Arial" w:hAnsi="Arial" w:cs="Arial"/>
          <w:sz w:val="20"/>
          <w:szCs w:val="20"/>
          <w:vertAlign w:val="superscript"/>
        </w:rPr>
        <w:t>1</w:t>
      </w:r>
      <w:r w:rsidR="00B65CCF" w:rsidRPr="00B65CCF">
        <w:rPr>
          <w:rFonts w:ascii="Arial" w:hAnsi="Arial" w:cs="Arial"/>
          <w:sz w:val="20"/>
          <w:szCs w:val="20"/>
        </w:rPr>
        <w:t xml:space="preserve">. Destabilization of this large and potentially vulnerable pool of C could have a major impact on climate </w:t>
      </w:r>
      <w:r w:rsidR="008E3087">
        <w:rPr>
          <w:rFonts w:ascii="Arial" w:hAnsi="Arial" w:cs="Arial"/>
          <w:sz w:val="20"/>
          <w:szCs w:val="20"/>
        </w:rPr>
        <w:t>through microbial respiration producing</w:t>
      </w:r>
      <w:r w:rsidR="00B65CCF" w:rsidRPr="00B65CCF">
        <w:rPr>
          <w:rFonts w:ascii="Arial" w:hAnsi="Arial" w:cs="Arial"/>
          <w:sz w:val="20"/>
          <w:szCs w:val="20"/>
        </w:rPr>
        <w:t xml:space="preserve"> greenhouse gasses</w:t>
      </w:r>
      <w:r w:rsidR="001639A5">
        <w:rPr>
          <w:rFonts w:ascii="Arial" w:hAnsi="Arial" w:cs="Arial"/>
          <w:sz w:val="20"/>
          <w:szCs w:val="20"/>
        </w:rPr>
        <w:t xml:space="preserve"> (GHG)</w:t>
      </w:r>
      <w:r w:rsidR="00B65CCF" w:rsidRPr="00B65CCF">
        <w:rPr>
          <w:rFonts w:ascii="Arial" w:hAnsi="Arial" w:cs="Arial"/>
          <w:sz w:val="20"/>
          <w:szCs w:val="20"/>
        </w:rPr>
        <w:t xml:space="preserve">. The stability of SOM is dependent on its chemical composition, yet a holistic </w:t>
      </w:r>
      <w:r w:rsidR="00B0413B">
        <w:rPr>
          <w:rFonts w:ascii="Arial" w:hAnsi="Arial" w:cs="Arial"/>
          <w:sz w:val="20"/>
          <w:szCs w:val="20"/>
        </w:rPr>
        <w:t>understanding of</w:t>
      </w:r>
      <w:r w:rsidR="00B65CCF" w:rsidRPr="00B65CCF">
        <w:rPr>
          <w:rFonts w:ascii="Arial" w:hAnsi="Arial" w:cs="Arial"/>
          <w:sz w:val="20"/>
          <w:szCs w:val="20"/>
        </w:rPr>
        <w:t xml:space="preserve"> peatland SOM chemical composition across the globe is lacking. </w:t>
      </w:r>
      <w:r w:rsidR="00B65CCF" w:rsidRPr="00D05EE5">
        <w:rPr>
          <w:rFonts w:ascii="Arial" w:hAnsi="Arial" w:cs="Arial"/>
          <w:sz w:val="20"/>
          <w:szCs w:val="20"/>
          <w:vertAlign w:val="superscript"/>
        </w:rPr>
        <w:t>13</w:t>
      </w:r>
      <w:r w:rsidR="00B65CCF" w:rsidRPr="00B65CCF">
        <w:rPr>
          <w:rFonts w:ascii="Arial" w:hAnsi="Arial" w:cs="Arial"/>
          <w:sz w:val="20"/>
          <w:szCs w:val="20"/>
        </w:rPr>
        <w:t>C</w:t>
      </w:r>
      <w:r w:rsidR="001C32EB">
        <w:rPr>
          <w:rFonts w:ascii="Arial" w:hAnsi="Arial" w:cs="Arial"/>
          <w:sz w:val="20"/>
          <w:szCs w:val="20"/>
        </w:rPr>
        <w:t xml:space="preserve"> Solid State </w:t>
      </w:r>
      <w:r w:rsidR="00B65CCF" w:rsidRPr="00B65CCF">
        <w:rPr>
          <w:rFonts w:ascii="Arial" w:hAnsi="Arial" w:cs="Arial"/>
          <w:sz w:val="20"/>
          <w:szCs w:val="20"/>
        </w:rPr>
        <w:t>NMR analysis may provide clarity about the response of SOM from climatic change by differentiating carbon functional groups varying in molecular stability</w:t>
      </w:r>
      <w:r w:rsidR="00A93030">
        <w:rPr>
          <w:rFonts w:ascii="Arial" w:hAnsi="Arial" w:cs="Arial"/>
          <w:sz w:val="20"/>
          <w:szCs w:val="20"/>
        </w:rPr>
        <w:t xml:space="preserve"> from peat across the globe. </w:t>
      </w:r>
      <w:r w:rsidR="00B65CCF" w:rsidRPr="00B65CCF">
        <w:rPr>
          <w:rFonts w:ascii="Arial" w:hAnsi="Arial" w:cs="Arial"/>
          <w:sz w:val="20"/>
          <w:szCs w:val="20"/>
        </w:rPr>
        <w:t xml:space="preserve">  </w:t>
      </w:r>
      <w:r w:rsidR="00FB4399">
        <w:rPr>
          <w:rFonts w:ascii="Arial" w:hAnsi="Arial" w:cs="Arial"/>
          <w:sz w:val="20"/>
          <w:szCs w:val="20"/>
        </w:rPr>
        <w:tab/>
      </w:r>
      <w:r w:rsidR="00B75DC9">
        <w:rPr>
          <w:rFonts w:ascii="Arial" w:hAnsi="Arial" w:cs="Arial"/>
          <w:sz w:val="20"/>
          <w:szCs w:val="20"/>
        </w:rPr>
        <w:t xml:space="preserve"> </w:t>
      </w:r>
    </w:p>
    <w:p w14:paraId="19C8A16F" w14:textId="76C82E36" w:rsidR="00B75DC9" w:rsidRPr="00B65CCF" w:rsidRDefault="00FB439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2CB5" w:rsidRPr="006B3824">
        <w:rPr>
          <w:rFonts w:ascii="Arial" w:hAnsi="Arial" w:cs="Arial"/>
          <w:sz w:val="20"/>
          <w:szCs w:val="20"/>
        </w:rPr>
        <w:t xml:space="preserve"> </w:t>
      </w:r>
    </w:p>
    <w:p w14:paraId="19C8A170" w14:textId="5DB698D9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19C8A172" w14:textId="3CC8AC65" w:rsidR="002524EE" w:rsidRPr="006B3824" w:rsidRDefault="001B33D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C8A194" wp14:editId="375013AA">
                <wp:simplePos x="0" y="0"/>
                <wp:positionH relativeFrom="column">
                  <wp:posOffset>4466590</wp:posOffset>
                </wp:positionH>
                <wp:positionV relativeFrom="paragraph">
                  <wp:posOffset>932815</wp:posOffset>
                </wp:positionV>
                <wp:extent cx="2149475" cy="333375"/>
                <wp:effectExtent l="0" t="0" r="3175" b="9525"/>
                <wp:wrapThrough wrapText="bothSides">
                  <wp:wrapPolygon edited="0">
                    <wp:start x="0" y="0"/>
                    <wp:lineTo x="0" y="20983"/>
                    <wp:lineTo x="21440" y="20983"/>
                    <wp:lineTo x="2144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8A1A7" w14:textId="128A06B0" w:rsidR="00AA3C70" w:rsidRPr="00376D2C" w:rsidRDefault="00AA3C70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7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A44FA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FA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13</w:t>
                            </w:r>
                            <w:r w:rsidRPr="00A44F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 ssNMR spectra of peat across climate zones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44FA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pt;margin-top:73.45pt;width:169.25pt;height:2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d5fw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" stroked="f">
                <v:textbox>
                  <w:txbxContent>
                    <w:p w14:paraId="19C8A1A7" w14:textId="128A06B0" w:rsidR="00AA3C70" w:rsidRPr="00376D2C" w:rsidRDefault="00AA3C70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FC7A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A44FA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44FAC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13</w:t>
                      </w:r>
                      <w:r w:rsidRPr="00A44FAC">
                        <w:rPr>
                          <w:rFonts w:ascii="Arial" w:hAnsi="Arial" w:cs="Arial"/>
                          <w:sz w:val="18"/>
                          <w:szCs w:val="18"/>
                        </w:rPr>
                        <w:t>C ssNMR spectra of peat across climate zones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44FA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A44FAC">
        <w:rPr>
          <w:rFonts w:ascii="Arial" w:hAnsi="Arial" w:cs="Arial"/>
          <w:sz w:val="20"/>
          <w:szCs w:val="20"/>
        </w:rPr>
        <w:t>Peat</w:t>
      </w:r>
      <w:r w:rsidR="00237E34">
        <w:rPr>
          <w:rFonts w:ascii="Arial" w:hAnsi="Arial" w:cs="Arial"/>
          <w:sz w:val="20"/>
          <w:szCs w:val="20"/>
        </w:rPr>
        <w:t xml:space="preserve"> soil samples from top soil (0-20 cm) were collected from 80</w:t>
      </w:r>
      <w:r w:rsidR="00A44FAC">
        <w:rPr>
          <w:rFonts w:ascii="Arial" w:hAnsi="Arial" w:cs="Arial"/>
          <w:sz w:val="20"/>
          <w:szCs w:val="20"/>
        </w:rPr>
        <w:t xml:space="preserve"> peatlands across climate zones</w:t>
      </w:r>
      <w:r w:rsidR="00237E34">
        <w:rPr>
          <w:rFonts w:ascii="Arial" w:hAnsi="Arial" w:cs="Arial"/>
          <w:sz w:val="20"/>
          <w:szCs w:val="20"/>
        </w:rPr>
        <w:t xml:space="preserve">, vegetation material, </w:t>
      </w:r>
      <w:r w:rsidR="00FD644B">
        <w:rPr>
          <w:rFonts w:ascii="Arial" w:hAnsi="Arial" w:cs="Arial"/>
          <w:sz w:val="20"/>
          <w:szCs w:val="20"/>
        </w:rPr>
        <w:t>chemical properties, and land use</w:t>
      </w:r>
      <w:r w:rsidR="00246358" w:rsidRPr="00BB5363">
        <w:rPr>
          <w:rFonts w:ascii="Arial" w:hAnsi="Arial" w:cs="Arial"/>
          <w:sz w:val="20"/>
          <w:szCs w:val="20"/>
        </w:rPr>
        <w:t xml:space="preserve">. </w:t>
      </w:r>
      <w:r w:rsidR="00246358">
        <w:rPr>
          <w:rFonts w:ascii="Arial" w:hAnsi="Arial" w:cs="Arial"/>
          <w:sz w:val="20"/>
          <w:szCs w:val="20"/>
        </w:rPr>
        <w:t>CPTOSS</w:t>
      </w:r>
      <w:r w:rsidR="00246358" w:rsidRPr="00DA1407">
        <w:rPr>
          <w:rFonts w:ascii="Arial" w:hAnsi="Arial" w:cs="Arial"/>
          <w:sz w:val="20"/>
          <w:szCs w:val="20"/>
        </w:rPr>
        <w:t xml:space="preserve"> </w:t>
      </w:r>
      <w:r w:rsidR="00246358" w:rsidRPr="00D80DB8">
        <w:rPr>
          <w:rFonts w:ascii="Arial" w:hAnsi="Arial" w:cs="Arial"/>
          <w:sz w:val="20"/>
          <w:szCs w:val="20"/>
          <w:vertAlign w:val="superscript"/>
        </w:rPr>
        <w:t>13</w:t>
      </w:r>
      <w:r w:rsidR="00246358" w:rsidRPr="00DA1407">
        <w:rPr>
          <w:rFonts w:ascii="Arial" w:hAnsi="Arial" w:cs="Arial"/>
          <w:sz w:val="20"/>
          <w:szCs w:val="20"/>
        </w:rPr>
        <w:t xml:space="preserve">C </w:t>
      </w:r>
      <w:r w:rsidR="00246358">
        <w:rPr>
          <w:rFonts w:ascii="Arial" w:hAnsi="Arial" w:cs="Arial"/>
          <w:sz w:val="20"/>
          <w:szCs w:val="20"/>
        </w:rPr>
        <w:t>S</w:t>
      </w:r>
      <w:r w:rsidR="001C32EB">
        <w:rPr>
          <w:rFonts w:ascii="Arial" w:hAnsi="Arial" w:cs="Arial"/>
          <w:sz w:val="20"/>
          <w:szCs w:val="20"/>
        </w:rPr>
        <w:t xml:space="preserve">olid </w:t>
      </w:r>
      <w:r w:rsidR="00246358">
        <w:rPr>
          <w:rFonts w:ascii="Arial" w:hAnsi="Arial" w:cs="Arial"/>
          <w:sz w:val="20"/>
          <w:szCs w:val="20"/>
        </w:rPr>
        <w:t>S</w:t>
      </w:r>
      <w:r w:rsidR="001C32EB">
        <w:rPr>
          <w:rFonts w:ascii="Arial" w:hAnsi="Arial" w:cs="Arial"/>
          <w:sz w:val="20"/>
          <w:szCs w:val="20"/>
        </w:rPr>
        <w:t>tate</w:t>
      </w:r>
      <w:r w:rsidR="00246358">
        <w:rPr>
          <w:rFonts w:ascii="Arial" w:hAnsi="Arial" w:cs="Arial"/>
          <w:sz w:val="20"/>
          <w:szCs w:val="20"/>
        </w:rPr>
        <w:t xml:space="preserve"> NMR</w:t>
      </w:r>
      <w:r w:rsidR="00246358" w:rsidRPr="00DA14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6358">
        <w:rPr>
          <w:rFonts w:ascii="Arial" w:hAnsi="Arial" w:cs="Arial"/>
          <w:sz w:val="20"/>
          <w:szCs w:val="20"/>
        </w:rPr>
        <w:t>sprectra</w:t>
      </w:r>
      <w:proofErr w:type="spellEnd"/>
      <w:r w:rsidR="00246358">
        <w:rPr>
          <w:rFonts w:ascii="Arial" w:hAnsi="Arial" w:cs="Arial"/>
          <w:sz w:val="20"/>
          <w:szCs w:val="20"/>
        </w:rPr>
        <w:t xml:space="preserve"> of dried, ground samples were obtained using a Bruker </w:t>
      </w:r>
      <w:proofErr w:type="spellStart"/>
      <w:r w:rsidR="00246358">
        <w:rPr>
          <w:rFonts w:ascii="Arial" w:hAnsi="Arial" w:cs="Arial"/>
          <w:sz w:val="20"/>
          <w:szCs w:val="20"/>
        </w:rPr>
        <w:t>Avance</w:t>
      </w:r>
      <w:proofErr w:type="spellEnd"/>
      <w:r w:rsidR="00246358">
        <w:rPr>
          <w:rFonts w:ascii="Arial" w:hAnsi="Arial" w:cs="Arial"/>
          <w:sz w:val="20"/>
          <w:szCs w:val="20"/>
        </w:rPr>
        <w:t xml:space="preserve"> II 500 MHz Spectrometer with a 3.2 mm H/C/N MAS probe at the AMRIS Facility. Spectra peaks were integrated to determine percent of C functional groups: carboxyl</w:t>
      </w:r>
      <w:r w:rsidR="00246358" w:rsidRPr="00DA1407">
        <w:rPr>
          <w:rFonts w:ascii="Arial" w:hAnsi="Arial" w:cs="Arial"/>
          <w:sz w:val="20"/>
          <w:szCs w:val="20"/>
        </w:rPr>
        <w:t xml:space="preserve">, </w:t>
      </w:r>
      <w:r w:rsidR="00246358">
        <w:rPr>
          <w:rFonts w:ascii="Arial" w:hAnsi="Arial" w:cs="Arial"/>
          <w:sz w:val="20"/>
          <w:szCs w:val="20"/>
        </w:rPr>
        <w:t xml:space="preserve">aromatic, O-alkyl, methoxyl, and alkyl (Fig. 1).  </w:t>
      </w:r>
    </w:p>
    <w:p w14:paraId="12F4AE1B" w14:textId="502613CF" w:rsidR="004A545D" w:rsidRDefault="004A545D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9C8A173" w14:textId="2A724F69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19C8A176" w14:textId="0AF9D12D" w:rsidR="00E25473" w:rsidRPr="006B3824" w:rsidRDefault="003C4C19" w:rsidP="003C4C1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80256" behindDoc="0" locked="0" layoutInCell="1" allowOverlap="1" wp14:anchorId="24D9D1DF" wp14:editId="7749B183">
            <wp:simplePos x="0" y="0"/>
            <wp:positionH relativeFrom="column">
              <wp:posOffset>2581275</wp:posOffset>
            </wp:positionH>
            <wp:positionV relativeFrom="paragraph">
              <wp:posOffset>895350</wp:posOffset>
            </wp:positionV>
            <wp:extent cx="3820160" cy="217424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8" t="8311" r="11036" b="3736"/>
                    <a:stretch/>
                  </pic:blipFill>
                  <pic:spPr bwMode="auto">
                    <a:xfrm>
                      <a:off x="0" y="0"/>
                      <a:ext cx="382016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24">
        <w:rPr>
          <w:rFonts w:ascii="Arial" w:hAnsi="Arial" w:cs="Arial"/>
          <w:sz w:val="20"/>
          <w:szCs w:val="20"/>
        </w:rPr>
        <w:tab/>
      </w:r>
      <w:r w:rsidRPr="003C4C19">
        <w:rPr>
          <w:rFonts w:ascii="Arial" w:hAnsi="Arial" w:cs="Arial"/>
          <w:sz w:val="20"/>
          <w:szCs w:val="20"/>
        </w:rPr>
        <w:t>Redundancy analysis (RDA) was used to determine the key explanatory drivers of SOM chemical composition</w:t>
      </w:r>
      <w:r>
        <w:rPr>
          <w:rFonts w:ascii="Arial" w:hAnsi="Arial" w:cs="Arial"/>
          <w:sz w:val="20"/>
          <w:szCs w:val="20"/>
        </w:rPr>
        <w:t xml:space="preserve"> (Fig.1)</w:t>
      </w:r>
      <w:r w:rsidRPr="003C4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C4C19">
        <w:rPr>
          <w:rFonts w:ascii="Arial" w:hAnsi="Arial" w:cs="Arial"/>
          <w:sz w:val="20"/>
          <w:szCs w:val="20"/>
        </w:rPr>
        <w:t xml:space="preserve">RDA axis 1 represented increased decomposition (or stability). </w:t>
      </w:r>
      <w:r>
        <w:rPr>
          <w:rFonts w:ascii="Arial" w:hAnsi="Arial" w:cs="Arial"/>
          <w:sz w:val="20"/>
          <w:szCs w:val="20"/>
        </w:rPr>
        <w:t>L</w:t>
      </w:r>
      <w:r w:rsidRPr="003C4C19">
        <w:rPr>
          <w:rFonts w:ascii="Arial" w:hAnsi="Arial" w:cs="Arial"/>
          <w:sz w:val="20"/>
          <w:szCs w:val="20"/>
        </w:rPr>
        <w:t>ong term degraded sites had the most decomposed peat. Polar, boreal, and moss sites had more potentially labile SOM compared to tropical, subtropical, and shrub/forested sites.</w:t>
      </w:r>
      <w:r>
        <w:rPr>
          <w:rFonts w:ascii="Arial" w:hAnsi="Arial" w:cs="Arial"/>
          <w:sz w:val="20"/>
          <w:szCs w:val="20"/>
        </w:rPr>
        <w:t xml:space="preserve"> </w:t>
      </w:r>
      <w:r w:rsidRPr="003C4C19">
        <w:rPr>
          <w:rFonts w:ascii="Arial" w:hAnsi="Arial" w:cs="Arial"/>
          <w:sz w:val="20"/>
          <w:szCs w:val="20"/>
        </w:rPr>
        <w:t>Explanation of variance quantified the influence of the 5 variables on SOM ch</w:t>
      </w:r>
      <w:r>
        <w:rPr>
          <w:rFonts w:ascii="Arial" w:hAnsi="Arial" w:cs="Arial"/>
          <w:sz w:val="20"/>
          <w:szCs w:val="20"/>
        </w:rPr>
        <w:t xml:space="preserve">emical composition.  </w:t>
      </w:r>
      <w:r w:rsidRPr="003C4C19">
        <w:rPr>
          <w:rFonts w:ascii="Arial" w:hAnsi="Arial" w:cs="Arial"/>
          <w:sz w:val="20"/>
          <w:szCs w:val="20"/>
        </w:rPr>
        <w:t>Land use accounted for the most variation</w:t>
      </w:r>
      <w:r w:rsidR="001639A5">
        <w:rPr>
          <w:rFonts w:ascii="Arial" w:hAnsi="Arial" w:cs="Arial"/>
          <w:sz w:val="20"/>
          <w:szCs w:val="20"/>
        </w:rPr>
        <w:t xml:space="preserve"> (16%)</w:t>
      </w:r>
      <w:r w:rsidRPr="003C4C19">
        <w:rPr>
          <w:rFonts w:ascii="Arial" w:hAnsi="Arial" w:cs="Arial"/>
          <w:sz w:val="20"/>
          <w:szCs w:val="20"/>
        </w:rPr>
        <w:t>. C/N ratio</w:t>
      </w:r>
      <w:r w:rsidR="001639A5">
        <w:rPr>
          <w:rFonts w:ascii="Arial" w:hAnsi="Arial" w:cs="Arial"/>
          <w:sz w:val="20"/>
          <w:szCs w:val="20"/>
        </w:rPr>
        <w:t xml:space="preserve"> (7%)</w:t>
      </w:r>
      <w:r w:rsidRPr="003C4C19">
        <w:rPr>
          <w:rFonts w:ascii="Arial" w:hAnsi="Arial" w:cs="Arial"/>
          <w:sz w:val="20"/>
          <w:szCs w:val="20"/>
        </w:rPr>
        <w:t>, climate</w:t>
      </w:r>
      <w:r w:rsidR="001639A5">
        <w:rPr>
          <w:rFonts w:ascii="Arial" w:hAnsi="Arial" w:cs="Arial"/>
          <w:sz w:val="20"/>
          <w:szCs w:val="20"/>
        </w:rPr>
        <w:t xml:space="preserve"> (6%)</w:t>
      </w:r>
      <w:r w:rsidRPr="003C4C19">
        <w:rPr>
          <w:rFonts w:ascii="Arial" w:hAnsi="Arial" w:cs="Arial"/>
          <w:sz w:val="20"/>
          <w:szCs w:val="20"/>
        </w:rPr>
        <w:t>, and vegetation</w:t>
      </w:r>
      <w:r w:rsidR="001639A5">
        <w:rPr>
          <w:rFonts w:ascii="Arial" w:hAnsi="Arial" w:cs="Arial"/>
          <w:sz w:val="20"/>
          <w:szCs w:val="20"/>
        </w:rPr>
        <w:t xml:space="preserve"> (2%)</w:t>
      </w:r>
      <w:r w:rsidRPr="003C4C19">
        <w:rPr>
          <w:rFonts w:ascii="Arial" w:hAnsi="Arial" w:cs="Arial"/>
          <w:sz w:val="20"/>
          <w:szCs w:val="20"/>
        </w:rPr>
        <w:t xml:space="preserve"> also were strong explanatory variables with significant shared variance. pH was not a significant driver explaining only 0.1% of variation.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C8A177" w14:textId="32820E2A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8" w14:textId="79457399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</w:t>
      </w:r>
      <w:r w:rsidR="000E547A">
        <w:rPr>
          <w:rFonts w:ascii="Arial" w:hAnsi="Arial" w:cs="Arial"/>
          <w:b/>
          <w:sz w:val="20"/>
          <w:szCs w:val="20"/>
        </w:rPr>
        <w:t xml:space="preserve"> and Future Research </w:t>
      </w:r>
    </w:p>
    <w:p w14:paraId="57186747" w14:textId="77777777" w:rsidR="003C4C19" w:rsidRPr="003C4C19" w:rsidRDefault="006B3824" w:rsidP="003C4C1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4C19" w:rsidRPr="003C4C19">
        <w:rPr>
          <w:rFonts w:ascii="Arial" w:hAnsi="Arial" w:cs="Arial"/>
          <w:sz w:val="20"/>
          <w:szCs w:val="20"/>
        </w:rPr>
        <w:t>Change in climate may result in more decomposed SOM due to temperature increases or vegetation community shifts.</w:t>
      </w:r>
    </w:p>
    <w:p w14:paraId="0FCF9634" w14:textId="366E6FE0" w:rsidR="000E547A" w:rsidRDefault="003C4C19" w:rsidP="003C4C1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C4C19">
        <w:rPr>
          <w:rFonts w:ascii="Arial" w:hAnsi="Arial" w:cs="Arial"/>
          <w:sz w:val="20"/>
          <w:szCs w:val="20"/>
        </w:rPr>
        <w:t>anagement of peatlands should be a priority as peat SOM composition is drastically cha</w:t>
      </w:r>
      <w:r>
        <w:rPr>
          <w:rFonts w:ascii="Arial" w:hAnsi="Arial" w:cs="Arial"/>
          <w:sz w:val="20"/>
          <w:szCs w:val="20"/>
        </w:rPr>
        <w:t xml:space="preserve">nged due </w:t>
      </w:r>
      <w:r w:rsidRPr="003C4C19">
        <w:rPr>
          <w:rFonts w:ascii="Arial" w:hAnsi="Arial" w:cs="Arial"/>
          <w:sz w:val="20"/>
          <w:szCs w:val="20"/>
        </w:rPr>
        <w:t>long t</w:t>
      </w:r>
      <w:r>
        <w:rPr>
          <w:rFonts w:ascii="Arial" w:hAnsi="Arial" w:cs="Arial"/>
          <w:sz w:val="20"/>
          <w:szCs w:val="20"/>
        </w:rPr>
        <w:t xml:space="preserve">erm disturbance. </w:t>
      </w:r>
      <w:r w:rsidR="000E547A">
        <w:rPr>
          <w:rFonts w:ascii="Arial" w:hAnsi="Arial" w:cs="Arial"/>
          <w:sz w:val="20"/>
          <w:szCs w:val="20"/>
        </w:rPr>
        <w:t xml:space="preserve">Future research </w:t>
      </w:r>
      <w:r w:rsidR="00387D38">
        <w:rPr>
          <w:rFonts w:ascii="Arial" w:hAnsi="Arial" w:cs="Arial"/>
          <w:sz w:val="20"/>
          <w:szCs w:val="20"/>
        </w:rPr>
        <w:t xml:space="preserve">will determine how SOM </w:t>
      </w:r>
      <w:r w:rsidR="006762E0">
        <w:rPr>
          <w:rFonts w:ascii="Arial" w:hAnsi="Arial" w:cs="Arial"/>
          <w:sz w:val="20"/>
          <w:szCs w:val="20"/>
        </w:rPr>
        <w:t xml:space="preserve">composition </w:t>
      </w:r>
      <w:r w:rsidR="001639A5">
        <w:rPr>
          <w:rFonts w:ascii="Arial" w:hAnsi="Arial" w:cs="Arial"/>
          <w:sz w:val="20"/>
          <w:szCs w:val="20"/>
        </w:rPr>
        <w:t>from contrasting peatlands affects GHG production</w:t>
      </w:r>
      <w:r w:rsidR="006762E0">
        <w:rPr>
          <w:rFonts w:ascii="Arial" w:hAnsi="Arial" w:cs="Arial"/>
          <w:sz w:val="20"/>
          <w:szCs w:val="20"/>
        </w:rPr>
        <w:t xml:space="preserve">. </w:t>
      </w:r>
    </w:p>
    <w:p w14:paraId="19C8A17A" w14:textId="5D1D920E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B" w14:textId="62BCB73D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9C8A17D" w14:textId="7CCE83B6" w:rsidR="00FB4399" w:rsidRPr="00491C5D" w:rsidRDefault="003C4C1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BEB461" wp14:editId="76F49A3E">
                <wp:simplePos x="0" y="0"/>
                <wp:positionH relativeFrom="column">
                  <wp:posOffset>2762250</wp:posOffset>
                </wp:positionH>
                <wp:positionV relativeFrom="paragraph">
                  <wp:posOffset>88900</wp:posOffset>
                </wp:positionV>
                <wp:extent cx="3632200" cy="345440"/>
                <wp:effectExtent l="0" t="0" r="6350" b="0"/>
                <wp:wrapThrough wrapText="bothSides">
                  <wp:wrapPolygon edited="0">
                    <wp:start x="0" y="0"/>
                    <wp:lineTo x="0" y="20250"/>
                    <wp:lineTo x="21524" y="20250"/>
                    <wp:lineTo x="21524" y="0"/>
                    <wp:lineTo x="0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CD5F" w14:textId="23FF31AE" w:rsidR="00AA3C70" w:rsidRPr="000A6637" w:rsidRDefault="00AA3C70" w:rsidP="000A66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FC7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Fig.2</w:t>
                            </w:r>
                            <w:r w:rsidRPr="000A66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r w:rsidR="003C4C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RDA revealed patterns of climate, vegetation, chemical properties, and land use affecting NMR functional groups.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5pt;margin-top:7pt;width:286pt;height:2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k4hQIAABc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" stroked="f">
                <v:textbox>
                  <w:txbxContent>
                    <w:p w14:paraId="4686CD5F" w14:textId="23FF31AE" w:rsidR="00AA3C70" w:rsidRPr="000A6637" w:rsidRDefault="00AA3C70" w:rsidP="000A66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FC7A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Fig.2</w:t>
                      </w:r>
                      <w:r w:rsidRPr="000A66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  <w:r w:rsidR="003C4C19">
                        <w:rPr>
                          <w:rFonts w:ascii="Arial" w:hAnsi="Arial" w:cs="Arial"/>
                          <w:sz w:val="18"/>
                          <w:szCs w:val="18"/>
                        </w:rPr>
                        <w:t>RDA revealed patterns of climate, vegetation, chemical properties, and land use affecting NMR functional groups.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4399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FB4399" w:rsidRPr="00FB4399">
        <w:rPr>
          <w:rFonts w:ascii="Arial" w:hAnsi="Arial" w:cs="Arial"/>
          <w:sz w:val="20"/>
          <w:szCs w:val="20"/>
        </w:rPr>
        <w:t xml:space="preserve"> </w:t>
      </w:r>
      <w:r w:rsidR="00CE3A4E" w:rsidRPr="00CE3A4E">
        <w:rPr>
          <w:rFonts w:ascii="Arial" w:hAnsi="Arial" w:cs="Arial"/>
          <w:sz w:val="20"/>
          <w:szCs w:val="20"/>
        </w:rPr>
        <w:t xml:space="preserve">This material is based upon work supported by the NSF GRFP under Grant No. DGE-1315138, </w:t>
      </w:r>
      <w:r w:rsidR="00F30ADB">
        <w:rPr>
          <w:rFonts w:ascii="Arial" w:hAnsi="Arial" w:cs="Arial"/>
          <w:sz w:val="20"/>
          <w:szCs w:val="20"/>
        </w:rPr>
        <w:t xml:space="preserve">and </w:t>
      </w:r>
      <w:r w:rsidR="00CE3A4E" w:rsidRPr="00CE3A4E">
        <w:rPr>
          <w:rFonts w:ascii="Arial" w:hAnsi="Arial" w:cs="Arial"/>
          <w:sz w:val="20"/>
          <w:szCs w:val="20"/>
        </w:rPr>
        <w:t xml:space="preserve">NSF GROW </w:t>
      </w:r>
      <w:r w:rsidR="00FD644B">
        <w:rPr>
          <w:rFonts w:ascii="Arial" w:hAnsi="Arial" w:cs="Arial"/>
          <w:sz w:val="20"/>
          <w:szCs w:val="20"/>
        </w:rPr>
        <w:t xml:space="preserve">and GRIP </w:t>
      </w:r>
      <w:r w:rsidR="00CE3A4E" w:rsidRPr="00CE3A4E">
        <w:rPr>
          <w:rFonts w:ascii="Arial" w:hAnsi="Arial" w:cs="Arial"/>
          <w:sz w:val="20"/>
          <w:szCs w:val="20"/>
        </w:rPr>
        <w:t>travel award</w:t>
      </w:r>
      <w:r w:rsidR="00FD644B">
        <w:rPr>
          <w:rFonts w:ascii="Arial" w:hAnsi="Arial" w:cs="Arial"/>
          <w:sz w:val="20"/>
          <w:szCs w:val="20"/>
        </w:rPr>
        <w:t>s</w:t>
      </w:r>
      <w:r w:rsidR="003416C1">
        <w:rPr>
          <w:rFonts w:ascii="Arial" w:hAnsi="Arial" w:cs="Arial"/>
          <w:sz w:val="20"/>
          <w:szCs w:val="20"/>
        </w:rPr>
        <w:t>.</w:t>
      </w:r>
    </w:p>
    <w:p w14:paraId="19C8A17E" w14:textId="0D2D86D5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F" w14:textId="26306404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19C8A191" w14:textId="62B200F5" w:rsidR="00F908F6" w:rsidRPr="006B3824" w:rsidRDefault="006C1A7A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Bridgham</w:t>
      </w:r>
      <w:proofErr w:type="spellEnd"/>
      <w:r w:rsidR="00387D38">
        <w:rPr>
          <w:rFonts w:ascii="Arial" w:hAnsi="Arial" w:cs="Arial"/>
          <w:sz w:val="20"/>
          <w:szCs w:val="20"/>
        </w:rPr>
        <w:t>, S.D</w:t>
      </w:r>
      <w:r w:rsidR="00E411D1" w:rsidRPr="006B3824">
        <w:rPr>
          <w:rFonts w:ascii="Arial" w:hAnsi="Arial" w:cs="Arial"/>
          <w:sz w:val="20"/>
          <w:szCs w:val="20"/>
        </w:rPr>
        <w:t xml:space="preserve">., </w:t>
      </w:r>
      <w:r w:rsidR="00E411D1" w:rsidRPr="006B3824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>., Wetlands</w:t>
      </w:r>
      <w:r w:rsidR="00E411D1" w:rsidRPr="006B3824">
        <w:rPr>
          <w:rFonts w:ascii="Arial" w:hAnsi="Arial" w:cs="Arial"/>
          <w:sz w:val="20"/>
          <w:szCs w:val="20"/>
        </w:rPr>
        <w:t xml:space="preserve">, </w:t>
      </w:r>
      <w:r w:rsidR="00387D38">
        <w:rPr>
          <w:rFonts w:ascii="Arial" w:hAnsi="Arial" w:cs="Arial"/>
          <w:b/>
          <w:sz w:val="20"/>
          <w:szCs w:val="20"/>
        </w:rPr>
        <w:t>26</w:t>
      </w:r>
      <w:r w:rsidR="00387D38">
        <w:rPr>
          <w:rFonts w:ascii="Arial" w:hAnsi="Arial" w:cs="Arial"/>
          <w:sz w:val="20"/>
          <w:szCs w:val="20"/>
        </w:rPr>
        <w:t>, 889-916</w:t>
      </w:r>
      <w:r w:rsidR="009648AC" w:rsidRPr="006B3824">
        <w:rPr>
          <w:rFonts w:ascii="Arial" w:hAnsi="Arial" w:cs="Arial"/>
          <w:sz w:val="20"/>
          <w:szCs w:val="20"/>
        </w:rPr>
        <w:t xml:space="preserve"> (20</w:t>
      </w:r>
      <w:r>
        <w:rPr>
          <w:rFonts w:ascii="Arial" w:hAnsi="Arial" w:cs="Arial"/>
          <w:sz w:val="20"/>
          <w:szCs w:val="20"/>
        </w:rPr>
        <w:t>06</w:t>
      </w:r>
      <w:r w:rsidR="00E411D1" w:rsidRPr="006B3824">
        <w:rPr>
          <w:rFonts w:ascii="Arial" w:hAnsi="Arial" w:cs="Arial"/>
          <w:sz w:val="20"/>
          <w:szCs w:val="20"/>
        </w:rPr>
        <w:t>).</w:t>
      </w:r>
    </w:p>
    <w:sectPr w:rsidR="00F908F6" w:rsidRPr="006B3824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A451" w14:textId="77777777" w:rsidR="006011A0" w:rsidRDefault="006011A0">
      <w:r>
        <w:separator/>
      </w:r>
    </w:p>
  </w:endnote>
  <w:endnote w:type="continuationSeparator" w:id="0">
    <w:p w14:paraId="65CAD396" w14:textId="77777777" w:rsidR="006011A0" w:rsidRDefault="006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F43AD" w14:textId="77777777" w:rsidR="006011A0" w:rsidRDefault="006011A0">
      <w:r>
        <w:separator/>
      </w:r>
    </w:p>
  </w:footnote>
  <w:footnote w:type="continuationSeparator" w:id="0">
    <w:p w14:paraId="0F532DAE" w14:textId="77777777" w:rsidR="006011A0" w:rsidRDefault="0060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A19D" w14:textId="77777777" w:rsidR="00AA3C70" w:rsidRDefault="00AA3C70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8A1A2" wp14:editId="19C8A1A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A1A8" w14:textId="37CF0AF0" w:rsidR="00AA3C70" w:rsidRPr="00306550" w:rsidRDefault="00AA3C70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9C8A1A9" w14:textId="2B7554E7" w:rsidR="00AA3C70" w:rsidRPr="00306550" w:rsidRDefault="00FC7A0C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2015 </w:t>
                          </w:r>
                          <w:r w:rsidR="00AA3C70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19C8A1A8" w14:textId="37CF0AF0" w:rsidR="00AA3C70" w:rsidRPr="00306550" w:rsidRDefault="00AA3C70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19C8A1A9" w14:textId="2B7554E7" w:rsidR="00AA3C70" w:rsidRPr="00306550" w:rsidRDefault="00FC7A0C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2015 </w:t>
                    </w:r>
                    <w:r w:rsidR="00AA3C70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9C8A1A4" wp14:editId="3721EF7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21AD"/>
    <w:rsid w:val="000372C7"/>
    <w:rsid w:val="000558AC"/>
    <w:rsid w:val="000736B9"/>
    <w:rsid w:val="000A1716"/>
    <w:rsid w:val="000A59A8"/>
    <w:rsid w:val="000A6637"/>
    <w:rsid w:val="000E1D4F"/>
    <w:rsid w:val="000E547A"/>
    <w:rsid w:val="00104A4C"/>
    <w:rsid w:val="00113D92"/>
    <w:rsid w:val="00120180"/>
    <w:rsid w:val="0014131B"/>
    <w:rsid w:val="00141FE9"/>
    <w:rsid w:val="00155AD2"/>
    <w:rsid w:val="001639A5"/>
    <w:rsid w:val="00164585"/>
    <w:rsid w:val="00167606"/>
    <w:rsid w:val="0018419E"/>
    <w:rsid w:val="0018697C"/>
    <w:rsid w:val="00187023"/>
    <w:rsid w:val="001B33D4"/>
    <w:rsid w:val="001C32EB"/>
    <w:rsid w:val="001D4FC5"/>
    <w:rsid w:val="001E526E"/>
    <w:rsid w:val="001E5ECF"/>
    <w:rsid w:val="001E6BF4"/>
    <w:rsid w:val="00231335"/>
    <w:rsid w:val="00233F11"/>
    <w:rsid w:val="00237E34"/>
    <w:rsid w:val="00241739"/>
    <w:rsid w:val="002426D5"/>
    <w:rsid w:val="00246358"/>
    <w:rsid w:val="002524EE"/>
    <w:rsid w:val="00265A15"/>
    <w:rsid w:val="00290223"/>
    <w:rsid w:val="002C7675"/>
    <w:rsid w:val="00306550"/>
    <w:rsid w:val="003100DA"/>
    <w:rsid w:val="00312C04"/>
    <w:rsid w:val="00334CEB"/>
    <w:rsid w:val="003416C1"/>
    <w:rsid w:val="003560D2"/>
    <w:rsid w:val="00363C8F"/>
    <w:rsid w:val="00376D2C"/>
    <w:rsid w:val="00387D38"/>
    <w:rsid w:val="00393065"/>
    <w:rsid w:val="003A1FF5"/>
    <w:rsid w:val="003C4C19"/>
    <w:rsid w:val="003C6493"/>
    <w:rsid w:val="003E2F8E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A545D"/>
    <w:rsid w:val="004F160B"/>
    <w:rsid w:val="00511F7E"/>
    <w:rsid w:val="005173CE"/>
    <w:rsid w:val="0053142A"/>
    <w:rsid w:val="005452B9"/>
    <w:rsid w:val="00583077"/>
    <w:rsid w:val="00583BC3"/>
    <w:rsid w:val="005A1B84"/>
    <w:rsid w:val="005C4667"/>
    <w:rsid w:val="005C5648"/>
    <w:rsid w:val="005E508A"/>
    <w:rsid w:val="006011A0"/>
    <w:rsid w:val="00625028"/>
    <w:rsid w:val="00627F7D"/>
    <w:rsid w:val="006612DC"/>
    <w:rsid w:val="00672D41"/>
    <w:rsid w:val="006762E0"/>
    <w:rsid w:val="006B3824"/>
    <w:rsid w:val="006C1448"/>
    <w:rsid w:val="006C1A7A"/>
    <w:rsid w:val="006D745E"/>
    <w:rsid w:val="006E2CE0"/>
    <w:rsid w:val="006E4A9F"/>
    <w:rsid w:val="006F23AB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90E9B"/>
    <w:rsid w:val="008B05B8"/>
    <w:rsid w:val="008C5788"/>
    <w:rsid w:val="008E3087"/>
    <w:rsid w:val="008E5BC5"/>
    <w:rsid w:val="008E5C85"/>
    <w:rsid w:val="008F35CC"/>
    <w:rsid w:val="009648AC"/>
    <w:rsid w:val="009A39F6"/>
    <w:rsid w:val="009A3F73"/>
    <w:rsid w:val="009B41B2"/>
    <w:rsid w:val="009C318D"/>
    <w:rsid w:val="009C3B19"/>
    <w:rsid w:val="009C3DF0"/>
    <w:rsid w:val="009C7F31"/>
    <w:rsid w:val="009D39A4"/>
    <w:rsid w:val="009E4F1E"/>
    <w:rsid w:val="00A1227A"/>
    <w:rsid w:val="00A22BF9"/>
    <w:rsid w:val="00A44FAC"/>
    <w:rsid w:val="00A55035"/>
    <w:rsid w:val="00A93030"/>
    <w:rsid w:val="00A94FC4"/>
    <w:rsid w:val="00AA3C70"/>
    <w:rsid w:val="00AC297F"/>
    <w:rsid w:val="00AC4AFE"/>
    <w:rsid w:val="00AE142B"/>
    <w:rsid w:val="00B00CDB"/>
    <w:rsid w:val="00B0413B"/>
    <w:rsid w:val="00B25D4D"/>
    <w:rsid w:val="00B45112"/>
    <w:rsid w:val="00B5585D"/>
    <w:rsid w:val="00B65CCF"/>
    <w:rsid w:val="00B71405"/>
    <w:rsid w:val="00B75DC9"/>
    <w:rsid w:val="00B94321"/>
    <w:rsid w:val="00B95FCB"/>
    <w:rsid w:val="00B96080"/>
    <w:rsid w:val="00BA00BE"/>
    <w:rsid w:val="00BA7096"/>
    <w:rsid w:val="00BD62A3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A4E"/>
    <w:rsid w:val="00CE3F90"/>
    <w:rsid w:val="00D01F6B"/>
    <w:rsid w:val="00D0313F"/>
    <w:rsid w:val="00D05EE5"/>
    <w:rsid w:val="00D07879"/>
    <w:rsid w:val="00D1756D"/>
    <w:rsid w:val="00D65CBB"/>
    <w:rsid w:val="00D67B56"/>
    <w:rsid w:val="00D851F6"/>
    <w:rsid w:val="00DD44E5"/>
    <w:rsid w:val="00E04B24"/>
    <w:rsid w:val="00E07ED9"/>
    <w:rsid w:val="00E25473"/>
    <w:rsid w:val="00E411D1"/>
    <w:rsid w:val="00E43BB4"/>
    <w:rsid w:val="00E5158E"/>
    <w:rsid w:val="00E57E61"/>
    <w:rsid w:val="00EA1E33"/>
    <w:rsid w:val="00EB489A"/>
    <w:rsid w:val="00EB515D"/>
    <w:rsid w:val="00F23F2F"/>
    <w:rsid w:val="00F30ADB"/>
    <w:rsid w:val="00F31351"/>
    <w:rsid w:val="00F31B06"/>
    <w:rsid w:val="00F43581"/>
    <w:rsid w:val="00F4530F"/>
    <w:rsid w:val="00F45B22"/>
    <w:rsid w:val="00F54466"/>
    <w:rsid w:val="00F8198A"/>
    <w:rsid w:val="00F908F6"/>
    <w:rsid w:val="00F95583"/>
    <w:rsid w:val="00F974C6"/>
    <w:rsid w:val="00FB4399"/>
    <w:rsid w:val="00FC7A0C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C8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2016-02-10T19:58:00Z</dcterms:created>
  <dcterms:modified xsi:type="dcterms:W3CDTF">2016-02-10T19:59:00Z</dcterms:modified>
</cp:coreProperties>
</file>