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E" w:rsidRDefault="00384811" w:rsidP="006D37BC">
      <w:pPr>
        <w:tabs>
          <w:tab w:val="left" w:pos="360"/>
        </w:tabs>
        <w:jc w:val="center"/>
        <w:rPr>
          <w:rFonts w:ascii="Arial" w:hAnsi="Arial" w:cs="Arial"/>
          <w:b/>
          <w:vertAlign w:val="subscript"/>
        </w:rPr>
      </w:pPr>
      <w:r w:rsidRPr="00384811">
        <w:rPr>
          <w:rFonts w:ascii="Arial" w:hAnsi="Arial" w:cs="Arial"/>
          <w:b/>
        </w:rPr>
        <w:t xml:space="preserve">Magneto-Raman </w:t>
      </w:r>
      <w:r w:rsidR="006D37BC">
        <w:rPr>
          <w:rFonts w:ascii="Arial" w:hAnsi="Arial" w:cs="Arial"/>
          <w:b/>
        </w:rPr>
        <w:t>S</w:t>
      </w:r>
      <w:r w:rsidRPr="00384811">
        <w:rPr>
          <w:rFonts w:ascii="Arial" w:hAnsi="Arial" w:cs="Arial"/>
          <w:b/>
        </w:rPr>
        <w:t>pectroscop</w:t>
      </w:r>
      <w:r>
        <w:rPr>
          <w:rFonts w:ascii="Arial" w:hAnsi="Arial" w:cs="Arial"/>
          <w:b/>
        </w:rPr>
        <w:t xml:space="preserve">y on </w:t>
      </w:r>
      <w:r w:rsidR="006D37B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orrelated </w:t>
      </w:r>
      <w:r w:rsidR="006D37B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lectron </w:t>
      </w:r>
      <w:r w:rsidR="006D37B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ystem CaMn</w:t>
      </w:r>
      <w:r w:rsidRPr="00384811">
        <w:rPr>
          <w:rFonts w:ascii="Arial" w:hAnsi="Arial" w:cs="Arial"/>
          <w:b/>
          <w:vertAlign w:val="subscript"/>
        </w:rPr>
        <w:t>7</w:t>
      </w:r>
      <w:r>
        <w:rPr>
          <w:rFonts w:ascii="Arial" w:hAnsi="Arial" w:cs="Arial"/>
          <w:b/>
        </w:rPr>
        <w:t>O</w:t>
      </w:r>
      <w:r w:rsidRPr="00384811">
        <w:rPr>
          <w:rFonts w:ascii="Arial" w:hAnsi="Arial" w:cs="Arial"/>
          <w:b/>
          <w:vertAlign w:val="subscript"/>
        </w:rPr>
        <w:t>12</w:t>
      </w:r>
    </w:p>
    <w:p w:rsidR="00973B0D" w:rsidRPr="006B3824" w:rsidRDefault="00973B0D" w:rsidP="006D37BC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A94FC4" w:rsidRPr="006B3824" w:rsidRDefault="0038481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84811">
        <w:rPr>
          <w:rFonts w:ascii="Arial" w:hAnsi="Arial" w:cs="Arial"/>
          <w:sz w:val="20"/>
          <w:szCs w:val="20"/>
        </w:rPr>
        <w:t>Thirunavukkuarasu, K.</w:t>
      </w:r>
      <w:r w:rsidR="005A3325">
        <w:rPr>
          <w:rFonts w:ascii="Arial" w:hAnsi="Arial" w:cs="Arial"/>
          <w:sz w:val="20"/>
          <w:szCs w:val="20"/>
        </w:rPr>
        <w:t>;</w:t>
      </w:r>
      <w:r w:rsidR="0005106A">
        <w:rPr>
          <w:rFonts w:ascii="Arial" w:hAnsi="Arial" w:cs="Arial"/>
          <w:sz w:val="20"/>
          <w:szCs w:val="20"/>
        </w:rPr>
        <w:t xml:space="preserve"> Lu, Z.</w:t>
      </w:r>
      <w:r w:rsidR="005A3325">
        <w:rPr>
          <w:rFonts w:ascii="Arial" w:hAnsi="Arial" w:cs="Arial"/>
          <w:sz w:val="20"/>
          <w:szCs w:val="20"/>
        </w:rPr>
        <w:t>;</w:t>
      </w:r>
      <w:r w:rsidR="0005106A">
        <w:rPr>
          <w:rFonts w:ascii="Arial" w:hAnsi="Arial" w:cs="Arial"/>
          <w:sz w:val="20"/>
          <w:szCs w:val="20"/>
        </w:rPr>
        <w:t xml:space="preserve"> </w:t>
      </w:r>
      <w:r w:rsidRPr="00C6762E">
        <w:rPr>
          <w:rFonts w:ascii="Arial" w:hAnsi="Arial" w:cs="Arial"/>
          <w:sz w:val="20"/>
          <w:szCs w:val="20"/>
          <w:u w:val="single"/>
        </w:rPr>
        <w:t>Smirnov, D</w:t>
      </w:r>
      <w:r w:rsidR="001A492E">
        <w:rPr>
          <w:rFonts w:ascii="Arial" w:hAnsi="Arial" w:cs="Arial"/>
          <w:sz w:val="20"/>
          <w:szCs w:val="20"/>
        </w:rPr>
        <w:t xml:space="preserve">. </w:t>
      </w:r>
      <w:r w:rsidRPr="00384811">
        <w:rPr>
          <w:rFonts w:ascii="Arial" w:hAnsi="Arial" w:cs="Arial"/>
          <w:sz w:val="20"/>
          <w:szCs w:val="20"/>
        </w:rPr>
        <w:t>(NHMFL, Tallahassee)</w:t>
      </w:r>
      <w:r w:rsidR="005A3325">
        <w:rPr>
          <w:rFonts w:ascii="Arial" w:hAnsi="Arial" w:cs="Arial"/>
          <w:sz w:val="20"/>
          <w:szCs w:val="20"/>
        </w:rPr>
        <w:t xml:space="preserve"> and</w:t>
      </w:r>
      <w:r w:rsidR="00973B0D">
        <w:rPr>
          <w:rFonts w:ascii="Arial" w:hAnsi="Arial" w:cs="Arial"/>
          <w:sz w:val="20"/>
          <w:szCs w:val="20"/>
        </w:rPr>
        <w:t xml:space="preserve"> Dalai, M.K.</w:t>
      </w:r>
      <w:r w:rsidR="00C6762E">
        <w:rPr>
          <w:rFonts w:ascii="Arial" w:hAnsi="Arial" w:cs="Arial"/>
          <w:sz w:val="20"/>
          <w:szCs w:val="20"/>
        </w:rPr>
        <w:t xml:space="preserve"> (</w:t>
      </w:r>
      <w:r w:rsidR="001A492E">
        <w:rPr>
          <w:rFonts w:ascii="Arial" w:hAnsi="Arial" w:cs="Arial"/>
          <w:sz w:val="20"/>
          <w:szCs w:val="20"/>
        </w:rPr>
        <w:t>NPL</w:t>
      </w:r>
      <w:r w:rsidR="00C6762E">
        <w:rPr>
          <w:rFonts w:ascii="Arial" w:hAnsi="Arial" w:cs="Arial"/>
          <w:sz w:val="20"/>
          <w:szCs w:val="20"/>
        </w:rPr>
        <w:t>, New Delhi, India)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DB47FE" w:rsidP="00973B0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5pt;margin-top:84pt;width:249.85pt;height:223.55pt;z-index:251658240;mso-position-horizontal-relative:text;mso-position-vertical-relative:text">
            <v:imagedata r:id="rId11" o:title="" croptop="4082f" cropleft="7681f" cropright="6145f"/>
            <w10:wrap type="square"/>
          </v:shape>
          <o:OLEObject Type="Embed" ProgID="Origin50.Graph" ShapeID="_x0000_s1026" DrawAspect="Content" ObjectID="_1520329033" r:id="rId12"/>
        </w:pict>
      </w:r>
      <w:r w:rsidR="001A492E">
        <w:rPr>
          <w:rFonts w:ascii="Arial" w:hAnsi="Arial" w:cs="Arial"/>
          <w:sz w:val="20"/>
          <w:szCs w:val="20"/>
        </w:rPr>
        <w:tab/>
      </w:r>
      <w:r w:rsidR="00D027FC">
        <w:rPr>
          <w:rFonts w:ascii="Arial" w:hAnsi="Arial" w:cs="Arial"/>
          <w:sz w:val="20"/>
          <w:szCs w:val="20"/>
        </w:rPr>
        <w:t>Quadruple perovskite CaMn</w:t>
      </w:r>
      <w:r w:rsidR="00D027FC" w:rsidRPr="001A492E">
        <w:rPr>
          <w:rFonts w:ascii="Arial" w:hAnsi="Arial" w:cs="Arial"/>
          <w:sz w:val="20"/>
          <w:szCs w:val="20"/>
          <w:vertAlign w:val="subscript"/>
        </w:rPr>
        <w:t>7</w:t>
      </w:r>
      <w:r w:rsidR="00D027FC">
        <w:rPr>
          <w:rFonts w:ascii="Arial" w:hAnsi="Arial" w:cs="Arial"/>
          <w:sz w:val="20"/>
          <w:szCs w:val="20"/>
        </w:rPr>
        <w:t>O</w:t>
      </w:r>
      <w:r w:rsidR="00D027FC" w:rsidRPr="001A492E">
        <w:rPr>
          <w:rFonts w:ascii="Arial" w:hAnsi="Arial" w:cs="Arial"/>
          <w:sz w:val="20"/>
          <w:szCs w:val="20"/>
          <w:vertAlign w:val="subscript"/>
        </w:rPr>
        <w:t>12</w:t>
      </w:r>
      <w:r w:rsidR="00D027FC">
        <w:rPr>
          <w:rFonts w:ascii="Arial" w:hAnsi="Arial" w:cs="Arial"/>
          <w:sz w:val="20"/>
          <w:szCs w:val="20"/>
        </w:rPr>
        <w:t xml:space="preserve"> has attracted a lot of interest recently due its complex structure and observation of a large magnetically induced electric polarization [1,</w:t>
      </w:r>
      <w:r w:rsidR="00FC2431">
        <w:rPr>
          <w:rFonts w:ascii="Arial" w:hAnsi="Arial" w:cs="Arial"/>
          <w:sz w:val="20"/>
          <w:szCs w:val="20"/>
        </w:rPr>
        <w:t xml:space="preserve"> </w:t>
      </w:r>
      <w:r w:rsidR="00D027FC">
        <w:rPr>
          <w:rFonts w:ascii="Arial" w:hAnsi="Arial" w:cs="Arial"/>
          <w:sz w:val="20"/>
          <w:szCs w:val="20"/>
        </w:rPr>
        <w:t>2].</w:t>
      </w:r>
      <w:r w:rsidR="00C137D1">
        <w:rPr>
          <w:rFonts w:ascii="Arial" w:hAnsi="Arial" w:cs="Arial"/>
          <w:sz w:val="20"/>
          <w:szCs w:val="20"/>
        </w:rPr>
        <w:t xml:space="preserve"> Temperature and magnetic field dependent investigations on this system will provide insight into magneto-electric and magneto-elastic coupling mechanisms in this system. </w:t>
      </w:r>
      <w:proofErr w:type="gramStart"/>
      <w:r w:rsidR="00C137D1">
        <w:rPr>
          <w:rFonts w:ascii="Arial" w:hAnsi="Arial" w:cs="Arial"/>
          <w:sz w:val="20"/>
          <w:szCs w:val="20"/>
        </w:rPr>
        <w:t>A very recent infrared, THz and inelastic neutron scattering experiments observe</w:t>
      </w:r>
      <w:r w:rsidR="00973B0D">
        <w:rPr>
          <w:rFonts w:ascii="Arial" w:hAnsi="Arial" w:cs="Arial"/>
          <w:sz w:val="20"/>
          <w:szCs w:val="20"/>
        </w:rPr>
        <w:t>d</w:t>
      </w:r>
      <w:r w:rsidR="00C137D1">
        <w:rPr>
          <w:rFonts w:ascii="Arial" w:hAnsi="Arial" w:cs="Arial"/>
          <w:sz w:val="20"/>
          <w:szCs w:val="20"/>
        </w:rPr>
        <w:t xml:space="preserve"> spin modes of </w:t>
      </w:r>
      <w:r w:rsidR="00973B0D">
        <w:rPr>
          <w:rFonts w:ascii="Arial" w:hAnsi="Arial" w:cs="Arial"/>
          <w:sz w:val="20"/>
          <w:szCs w:val="20"/>
        </w:rPr>
        <w:t xml:space="preserve">a </w:t>
      </w:r>
      <w:r w:rsidR="00C137D1">
        <w:rPr>
          <w:rFonts w:ascii="Arial" w:hAnsi="Arial" w:cs="Arial"/>
          <w:sz w:val="20"/>
          <w:szCs w:val="20"/>
        </w:rPr>
        <w:t>probabl</w:t>
      </w:r>
      <w:r w:rsidR="00973B0D">
        <w:rPr>
          <w:rFonts w:ascii="Arial" w:hAnsi="Arial" w:cs="Arial"/>
          <w:sz w:val="20"/>
          <w:szCs w:val="20"/>
        </w:rPr>
        <w:t>y</w:t>
      </w:r>
      <w:r w:rsidR="00C137D1">
        <w:rPr>
          <w:rFonts w:ascii="Arial" w:hAnsi="Arial" w:cs="Arial"/>
          <w:sz w:val="20"/>
          <w:szCs w:val="20"/>
        </w:rPr>
        <w:t xml:space="preserve"> magneto</w:t>
      </w:r>
      <w:r w:rsidR="004D6E63">
        <w:rPr>
          <w:rFonts w:ascii="Arial" w:hAnsi="Arial" w:cs="Arial"/>
          <w:sz w:val="20"/>
          <w:szCs w:val="20"/>
        </w:rPr>
        <w:t>-</w:t>
      </w:r>
      <w:r w:rsidR="00C137D1">
        <w:rPr>
          <w:rFonts w:ascii="Arial" w:hAnsi="Arial" w:cs="Arial"/>
          <w:sz w:val="20"/>
          <w:szCs w:val="20"/>
        </w:rPr>
        <w:t>electric character [3].</w:t>
      </w:r>
      <w:proofErr w:type="gramEnd"/>
      <w:r w:rsidR="00C137D1">
        <w:rPr>
          <w:rFonts w:ascii="Arial" w:hAnsi="Arial" w:cs="Arial"/>
          <w:sz w:val="20"/>
          <w:szCs w:val="20"/>
        </w:rPr>
        <w:t xml:space="preserve"> In order to confirm the nature of these excitations, more comprehensive spectroscopic investigations are called for. We attempted magneto-Raman spectroscopy on this system since this technique would not require samples of large size unlike many other spectroscopic tools</w:t>
      </w:r>
      <w:r w:rsidR="0026316B">
        <w:rPr>
          <w:rFonts w:ascii="Arial" w:hAnsi="Arial" w:cs="Arial"/>
          <w:sz w:val="20"/>
          <w:szCs w:val="20"/>
        </w:rPr>
        <w:t xml:space="preserve"> while probing spin and lattice dynamics efficiently</w:t>
      </w:r>
      <w:r w:rsidR="00C137D1">
        <w:rPr>
          <w:rFonts w:ascii="Arial" w:hAnsi="Arial" w:cs="Arial"/>
          <w:sz w:val="20"/>
          <w:szCs w:val="20"/>
        </w:rPr>
        <w:t>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280A55" w:rsidRPr="00280A55" w:rsidRDefault="00280A55" w:rsidP="00973B0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80A55">
        <w:rPr>
          <w:rFonts w:ascii="Arial" w:hAnsi="Arial" w:cs="Arial"/>
          <w:sz w:val="20"/>
          <w:szCs w:val="20"/>
        </w:rPr>
        <w:tab/>
      </w:r>
      <w:r w:rsidR="001A492E" w:rsidRPr="001A492E">
        <w:rPr>
          <w:rFonts w:ascii="Arial" w:hAnsi="Arial" w:cs="Arial"/>
          <w:sz w:val="20"/>
          <w:szCs w:val="20"/>
        </w:rPr>
        <w:t>Magneto-Raman spectroscopy was performed on single crystal of CaMn</w:t>
      </w:r>
      <w:r w:rsidR="001A492E" w:rsidRPr="001A492E">
        <w:rPr>
          <w:rFonts w:ascii="Arial" w:hAnsi="Arial" w:cs="Arial"/>
          <w:sz w:val="20"/>
          <w:szCs w:val="20"/>
          <w:vertAlign w:val="subscript"/>
        </w:rPr>
        <w:t>7</w:t>
      </w:r>
      <w:r w:rsidR="001A492E" w:rsidRPr="001A492E">
        <w:rPr>
          <w:rFonts w:ascii="Arial" w:hAnsi="Arial" w:cs="Arial"/>
          <w:sz w:val="20"/>
          <w:szCs w:val="20"/>
        </w:rPr>
        <w:t>O</w:t>
      </w:r>
      <w:r w:rsidR="001A492E" w:rsidRPr="001A492E">
        <w:rPr>
          <w:rFonts w:ascii="Arial" w:hAnsi="Arial" w:cs="Arial"/>
          <w:sz w:val="20"/>
          <w:szCs w:val="20"/>
          <w:vertAlign w:val="subscript"/>
        </w:rPr>
        <w:t>12</w:t>
      </w:r>
      <w:r w:rsidR="001A492E" w:rsidRPr="001A492E">
        <w:rPr>
          <w:rFonts w:ascii="Arial" w:hAnsi="Arial" w:cs="Arial"/>
          <w:sz w:val="20"/>
          <w:szCs w:val="20"/>
        </w:rPr>
        <w:t xml:space="preserve"> of about 400x400x400</w:t>
      </w:r>
      <w:r w:rsidR="001A492E" w:rsidRPr="001A492E">
        <w:rPr>
          <w:rFonts w:ascii="Symbol" w:hAnsi="Symbol" w:cs="Arial"/>
          <w:sz w:val="20"/>
          <w:szCs w:val="20"/>
        </w:rPr>
        <w:t></w:t>
      </w:r>
      <w:r w:rsidR="001A492E" w:rsidRPr="001A492E">
        <w:rPr>
          <w:rFonts w:ascii="Symbol" w:hAnsi="Symbol" w:cs="Arial"/>
          <w:sz w:val="20"/>
          <w:szCs w:val="20"/>
        </w:rPr>
        <w:t></w:t>
      </w:r>
      <w:r w:rsidR="001A492E">
        <w:rPr>
          <w:rFonts w:ascii="Arial" w:hAnsi="Arial" w:cs="Arial"/>
          <w:sz w:val="20"/>
          <w:szCs w:val="20"/>
        </w:rPr>
        <w:t>m</w:t>
      </w:r>
      <w:r w:rsidR="001A492E" w:rsidRPr="001A492E">
        <w:rPr>
          <w:rFonts w:ascii="Arial" w:hAnsi="Arial" w:cs="Arial"/>
          <w:sz w:val="20"/>
          <w:szCs w:val="20"/>
          <w:vertAlign w:val="superscript"/>
        </w:rPr>
        <w:t>3</w:t>
      </w:r>
      <w:r w:rsidR="001A492E">
        <w:rPr>
          <w:rFonts w:ascii="Arial" w:hAnsi="Arial" w:cs="Arial"/>
          <w:sz w:val="20"/>
          <w:szCs w:val="20"/>
        </w:rPr>
        <w:t xml:space="preserve"> size</w:t>
      </w:r>
      <w:r w:rsidR="0007345C">
        <w:rPr>
          <w:rFonts w:ascii="Arial" w:hAnsi="Arial" w:cs="Arial"/>
          <w:sz w:val="20"/>
          <w:szCs w:val="20"/>
        </w:rPr>
        <w:t>.</w:t>
      </w:r>
      <w:r w:rsidR="001A492E">
        <w:rPr>
          <w:rFonts w:ascii="Arial" w:hAnsi="Arial" w:cs="Arial"/>
          <w:sz w:val="20"/>
          <w:szCs w:val="20"/>
        </w:rPr>
        <w:t xml:space="preserve"> </w:t>
      </w:r>
      <w:r w:rsidR="001A492E" w:rsidRPr="001A492E">
        <w:rPr>
          <w:rFonts w:ascii="Arial" w:hAnsi="Arial" w:cs="Arial"/>
          <w:sz w:val="20"/>
          <w:szCs w:val="20"/>
        </w:rPr>
        <w:t xml:space="preserve">The Raman spectra were measured in a </w:t>
      </w:r>
      <w:r w:rsidR="001A492E">
        <w:rPr>
          <w:rFonts w:ascii="Arial" w:hAnsi="Arial" w:cs="Arial"/>
          <w:sz w:val="20"/>
          <w:szCs w:val="20"/>
        </w:rPr>
        <w:t>b</w:t>
      </w:r>
      <w:r w:rsidR="001A492E" w:rsidRPr="001A492E">
        <w:rPr>
          <w:rFonts w:ascii="Arial" w:hAnsi="Arial" w:cs="Arial"/>
          <w:sz w:val="20"/>
          <w:szCs w:val="20"/>
        </w:rPr>
        <w:t>ackscattering Faraday geometry using a 532 nm laser excitation. The collected scattered light was guided via an optical fiber to a spectrometer equipped with a liq</w:t>
      </w:r>
      <w:r w:rsidR="001A492E">
        <w:rPr>
          <w:rFonts w:ascii="Arial" w:hAnsi="Arial" w:cs="Arial"/>
          <w:sz w:val="20"/>
          <w:szCs w:val="20"/>
        </w:rPr>
        <w:t xml:space="preserve">uid-nitrogen-cooled CCD camera. </w:t>
      </w:r>
      <w:r w:rsidR="001A492E" w:rsidRPr="001A492E">
        <w:rPr>
          <w:rFonts w:ascii="Arial" w:hAnsi="Arial" w:cs="Arial"/>
          <w:sz w:val="20"/>
          <w:szCs w:val="20"/>
        </w:rPr>
        <w:t xml:space="preserve">The sample was placed on X-Y-Z actuator to obtain the best alignment as well as for position selectivity. Raman spectra were collected for over long acquisition times at </w:t>
      </w:r>
      <w:r w:rsidR="0007345C">
        <w:rPr>
          <w:rFonts w:ascii="Arial" w:hAnsi="Arial" w:cs="Arial"/>
          <w:sz w:val="20"/>
          <w:szCs w:val="20"/>
        </w:rPr>
        <w:t xml:space="preserve">temperature of 4 K and </w:t>
      </w:r>
      <w:r w:rsidR="001A492E" w:rsidRPr="001A492E">
        <w:rPr>
          <w:rFonts w:ascii="Arial" w:hAnsi="Arial" w:cs="Arial"/>
          <w:sz w:val="20"/>
          <w:szCs w:val="20"/>
        </w:rPr>
        <w:t>magnetic fields from 0 T to 12 T in steps of 1 T.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Default="00FD63DF" w:rsidP="00973B0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429260</wp:posOffset>
                </wp:positionV>
                <wp:extent cx="3044190" cy="614045"/>
                <wp:effectExtent l="0" t="0" r="3810" b="0"/>
                <wp:wrapThrough wrapText="bothSides">
                  <wp:wrapPolygon edited="0">
                    <wp:start x="0" y="0"/>
                    <wp:lineTo x="0" y="20774"/>
                    <wp:lineTo x="21492" y="20774"/>
                    <wp:lineTo x="2149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92E" w:rsidRPr="00376D2C" w:rsidRDefault="001A492E" w:rsidP="00973B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973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973B0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Plot of Raman spectra of CaMn</w:t>
                            </w:r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12</w:t>
                            </w:r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temperature of 4 K in magnet</w:t>
                            </w:r>
                            <w:bookmarkStart w:id="0" w:name="_GoBack"/>
                            <w:bookmarkEnd w:id="0"/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 fields up to 12 T.</w:t>
                            </w:r>
                            <w:proofErr w:type="gramEnd"/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energy and number of </w:t>
                            </w:r>
                            <w:proofErr w:type="spellStart"/>
                            <w:r w:rsidRPr="00FC243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FC243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g</w:t>
                            </w:r>
                            <w:proofErr w:type="spellEnd"/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phonon modes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observed in this experiment are</w:t>
                            </w:r>
                            <w:r w:rsidRPr="001A49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agreement with the literature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[4].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5pt;margin-top:33.8pt;width:239.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" stroked="f">
                <v:textbox>
                  <w:txbxContent>
                    <w:p w:rsidR="001A492E" w:rsidRPr="00376D2C" w:rsidRDefault="001A492E" w:rsidP="00973B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 w:rsidR="00973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973B0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</w:rPr>
                        <w:t>Plot of Raman spectra of CaMn</w:t>
                      </w:r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7</w:t>
                      </w:r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12</w:t>
                      </w:r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temperature of 4 K in magnet</w:t>
                      </w:r>
                      <w:bookmarkStart w:id="1" w:name="_GoBack"/>
                      <w:bookmarkEnd w:id="1"/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</w:rPr>
                        <w:t>ic fields up to 12 T.</w:t>
                      </w:r>
                      <w:proofErr w:type="gramEnd"/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energy and number of </w:t>
                      </w:r>
                      <w:proofErr w:type="spellStart"/>
                      <w:r w:rsidRPr="00FC243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FC2431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bscript"/>
                        </w:rPr>
                        <w:t>g</w:t>
                      </w:r>
                      <w:proofErr w:type="spellEnd"/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phonon modes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observed in this experiment are</w:t>
                      </w:r>
                      <w:r w:rsidRPr="001A49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agreement with the literature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[4].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1A492E" w:rsidRPr="001A492E">
        <w:rPr>
          <w:rFonts w:ascii="Arial" w:hAnsi="Arial" w:cs="Arial"/>
          <w:sz w:val="20"/>
          <w:szCs w:val="20"/>
        </w:rPr>
        <w:t>The plot of Raman spectra of CaMn</w:t>
      </w:r>
      <w:r w:rsidR="001A492E" w:rsidRPr="001A492E">
        <w:rPr>
          <w:rFonts w:ascii="Arial" w:hAnsi="Arial" w:cs="Arial"/>
          <w:sz w:val="20"/>
          <w:szCs w:val="20"/>
          <w:vertAlign w:val="subscript"/>
        </w:rPr>
        <w:t>7</w:t>
      </w:r>
      <w:r w:rsidR="001A492E" w:rsidRPr="001A492E">
        <w:rPr>
          <w:rFonts w:ascii="Arial" w:hAnsi="Arial" w:cs="Arial"/>
          <w:sz w:val="20"/>
          <w:szCs w:val="20"/>
        </w:rPr>
        <w:t>O</w:t>
      </w:r>
      <w:r w:rsidR="001A492E" w:rsidRPr="001A492E">
        <w:rPr>
          <w:rFonts w:ascii="Arial" w:hAnsi="Arial" w:cs="Arial"/>
          <w:sz w:val="20"/>
          <w:szCs w:val="20"/>
          <w:vertAlign w:val="subscript"/>
        </w:rPr>
        <w:t>12</w:t>
      </w:r>
      <w:r w:rsidR="001A492E" w:rsidRPr="001A492E">
        <w:rPr>
          <w:rFonts w:ascii="Arial" w:hAnsi="Arial" w:cs="Arial"/>
          <w:sz w:val="20"/>
          <w:szCs w:val="20"/>
        </w:rPr>
        <w:t xml:space="preserve"> as a function of magnetic fields up to 12 T at temperature of 4 K is shown in </w:t>
      </w:r>
      <w:r w:rsidR="00973B0D" w:rsidRPr="00973B0D">
        <w:rPr>
          <w:rFonts w:ascii="Arial" w:hAnsi="Arial" w:cs="Arial"/>
          <w:b/>
          <w:sz w:val="20"/>
          <w:szCs w:val="20"/>
        </w:rPr>
        <w:t>Fig. 1</w:t>
      </w:r>
      <w:r w:rsidR="00973B0D">
        <w:rPr>
          <w:rFonts w:ascii="Arial" w:hAnsi="Arial" w:cs="Arial"/>
          <w:sz w:val="20"/>
          <w:szCs w:val="20"/>
        </w:rPr>
        <w:t xml:space="preserve">. </w:t>
      </w:r>
      <w:r w:rsidR="001A492E" w:rsidRPr="001A4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1A492E" w:rsidRPr="001A492E">
        <w:rPr>
          <w:rFonts w:ascii="Arial" w:hAnsi="Arial" w:cs="Arial"/>
          <w:i/>
          <w:sz w:val="20"/>
          <w:szCs w:val="20"/>
        </w:rPr>
        <w:t>E</w:t>
      </w:r>
      <w:r w:rsidR="001A492E" w:rsidRPr="001A492E">
        <w:rPr>
          <w:rFonts w:ascii="Arial" w:hAnsi="Arial" w:cs="Arial"/>
          <w:i/>
          <w:sz w:val="20"/>
          <w:szCs w:val="20"/>
          <w:vertAlign w:val="subscript"/>
        </w:rPr>
        <w:t>g</w:t>
      </w:r>
      <w:proofErr w:type="spellEnd"/>
      <w:r w:rsidR="001A492E" w:rsidRPr="001A492E">
        <w:rPr>
          <w:rFonts w:ascii="Arial" w:hAnsi="Arial" w:cs="Arial"/>
          <w:sz w:val="20"/>
          <w:szCs w:val="20"/>
        </w:rPr>
        <w:t xml:space="preserve"> phonon modes were observed with reasonable signal-to-noise ratio within the measured energy range of 200</w:t>
      </w:r>
      <w:r w:rsidR="00973B0D" w:rsidRPr="00973B0D">
        <w:rPr>
          <w:rFonts w:ascii="Arial" w:hAnsi="Arial" w:cs="Arial"/>
          <w:sz w:val="20"/>
          <w:szCs w:val="20"/>
        </w:rPr>
        <w:sym w:font="Symbol" w:char="F02D"/>
      </w:r>
      <w:r w:rsidR="001A492E" w:rsidRPr="001A492E">
        <w:rPr>
          <w:rFonts w:ascii="Arial" w:hAnsi="Arial" w:cs="Arial"/>
          <w:sz w:val="20"/>
          <w:szCs w:val="20"/>
        </w:rPr>
        <w:t>1000 cm</w:t>
      </w:r>
      <w:r w:rsidR="00973B0D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="001A492E" w:rsidRPr="001A492E">
        <w:rPr>
          <w:rFonts w:ascii="Arial" w:hAnsi="Arial" w:cs="Arial"/>
          <w:sz w:val="20"/>
          <w:szCs w:val="20"/>
          <w:vertAlign w:val="superscript"/>
        </w:rPr>
        <w:t>1</w:t>
      </w:r>
      <w:r w:rsidR="001A492E" w:rsidRPr="001A492E">
        <w:rPr>
          <w:rFonts w:ascii="Arial" w:hAnsi="Arial" w:cs="Arial"/>
          <w:sz w:val="20"/>
          <w:szCs w:val="20"/>
        </w:rPr>
        <w:t xml:space="preserve"> in agreement with previous report at zero magnetic </w:t>
      </w:r>
      <w:r w:rsidR="001A492E">
        <w:rPr>
          <w:rFonts w:ascii="Arial" w:hAnsi="Arial" w:cs="Arial"/>
          <w:sz w:val="20"/>
          <w:szCs w:val="20"/>
        </w:rPr>
        <w:t>field</w:t>
      </w:r>
      <w:r w:rsidR="001A492E" w:rsidRPr="001A492E">
        <w:rPr>
          <w:rFonts w:ascii="Arial" w:hAnsi="Arial" w:cs="Arial"/>
          <w:sz w:val="20"/>
          <w:szCs w:val="20"/>
        </w:rPr>
        <w:t xml:space="preserve"> [4]. The changes in the measured spectra with the application of magnetic fi</w:t>
      </w:r>
      <w:r w:rsidR="001A492E">
        <w:rPr>
          <w:rFonts w:ascii="Arial" w:hAnsi="Arial" w:cs="Arial"/>
          <w:sz w:val="20"/>
          <w:szCs w:val="20"/>
        </w:rPr>
        <w:t xml:space="preserve">elds up to 12 T were very small suggesting the magneto-electric changes induced by the magnetic field were not detectable in our experiment. However, it should be noted that the measurements were performed using </w:t>
      </w:r>
      <w:proofErr w:type="spellStart"/>
      <w:r w:rsidR="001A492E">
        <w:rPr>
          <w:rFonts w:ascii="Arial" w:hAnsi="Arial" w:cs="Arial"/>
          <w:sz w:val="20"/>
          <w:szCs w:val="20"/>
        </w:rPr>
        <w:t>unpolarized</w:t>
      </w:r>
      <w:proofErr w:type="spellEnd"/>
      <w:r w:rsidR="001A492E">
        <w:rPr>
          <w:rFonts w:ascii="Arial" w:hAnsi="Arial" w:cs="Arial"/>
          <w:sz w:val="20"/>
          <w:szCs w:val="20"/>
        </w:rPr>
        <w:t xml:space="preserve"> light which may not be the most efficient way to detect polarization sensitive lattice as well as electronic excitations. Therefore, efforts are being undertaken to perform linear polarization dependent magneto-Raman on these compounds to verify the current observations.</w:t>
      </w:r>
    </w:p>
    <w:p w:rsidR="001A492E" w:rsidRPr="006B3824" w:rsidRDefault="001A492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7222">
        <w:rPr>
          <w:rFonts w:ascii="Arial" w:hAnsi="Arial" w:cs="Arial"/>
          <w:sz w:val="20"/>
          <w:szCs w:val="20"/>
        </w:rPr>
        <w:t xml:space="preserve">Magneto-Raman spectroscopy on the </w:t>
      </w:r>
      <w:proofErr w:type="spellStart"/>
      <w:r w:rsidR="00807222">
        <w:rPr>
          <w:rFonts w:ascii="Arial" w:hAnsi="Arial" w:cs="Arial"/>
          <w:sz w:val="20"/>
          <w:szCs w:val="20"/>
        </w:rPr>
        <w:t>multiferroic</w:t>
      </w:r>
      <w:proofErr w:type="spellEnd"/>
      <w:r w:rsidR="00807222">
        <w:rPr>
          <w:rFonts w:ascii="Arial" w:hAnsi="Arial" w:cs="Arial"/>
          <w:sz w:val="20"/>
          <w:szCs w:val="20"/>
        </w:rPr>
        <w:t xml:space="preserve"> compound CaMn</w:t>
      </w:r>
      <w:r w:rsidR="00807222" w:rsidRPr="00356C3A">
        <w:rPr>
          <w:rFonts w:ascii="Arial" w:hAnsi="Arial" w:cs="Arial"/>
          <w:sz w:val="20"/>
          <w:szCs w:val="20"/>
          <w:vertAlign w:val="subscript"/>
        </w:rPr>
        <w:t>7</w:t>
      </w:r>
      <w:r w:rsidR="00807222">
        <w:rPr>
          <w:rFonts w:ascii="Arial" w:hAnsi="Arial" w:cs="Arial"/>
          <w:sz w:val="20"/>
          <w:szCs w:val="20"/>
        </w:rPr>
        <w:t>O</w:t>
      </w:r>
      <w:r w:rsidR="00807222" w:rsidRPr="00356C3A">
        <w:rPr>
          <w:rFonts w:ascii="Arial" w:hAnsi="Arial" w:cs="Arial"/>
          <w:sz w:val="20"/>
          <w:szCs w:val="20"/>
          <w:vertAlign w:val="subscript"/>
        </w:rPr>
        <w:t>12</w:t>
      </w:r>
      <w:r w:rsidR="00807222">
        <w:rPr>
          <w:rFonts w:ascii="Arial" w:hAnsi="Arial" w:cs="Arial"/>
          <w:sz w:val="20"/>
          <w:szCs w:val="20"/>
        </w:rPr>
        <w:t xml:space="preserve"> w</w:t>
      </w:r>
      <w:r w:rsidR="00356C3A">
        <w:rPr>
          <w:rFonts w:ascii="Arial" w:hAnsi="Arial" w:cs="Arial"/>
          <w:sz w:val="20"/>
          <w:szCs w:val="20"/>
        </w:rPr>
        <w:t>as</w:t>
      </w:r>
      <w:r w:rsidR="00807222">
        <w:rPr>
          <w:rFonts w:ascii="Arial" w:hAnsi="Arial" w:cs="Arial"/>
          <w:sz w:val="20"/>
          <w:szCs w:val="20"/>
        </w:rPr>
        <w:t xml:space="preserve"> successfully performed at temperature of 4 K a</w:t>
      </w:r>
      <w:r w:rsidR="0007345C">
        <w:rPr>
          <w:rFonts w:ascii="Arial" w:hAnsi="Arial" w:cs="Arial"/>
          <w:sz w:val="20"/>
          <w:szCs w:val="20"/>
        </w:rPr>
        <w:t>nd magnetic fields up to 12 T. The Raman phonon modes were mostly insensitive to the application of the magnetic field suggesting that these modes are not influenced by the spin-lattice coupling in this compound. Further confirmation of this observation will be obtained using linear polarization dependent Raman scattering experiments.</w:t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A65197" w:rsidRDefault="00FB4399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DA5111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his work was performed at </w:t>
      </w:r>
      <w:r w:rsidR="00A65197" w:rsidRPr="00A65197">
        <w:rPr>
          <w:rFonts w:ascii="Arial" w:eastAsia="Times New Roman" w:hAnsi="Arial" w:cs="Arial"/>
          <w:sz w:val="20"/>
          <w:szCs w:val="20"/>
          <w:lang w:eastAsia="en-US"/>
        </w:rPr>
        <w:t xml:space="preserve">National High Magnetic Field Laboratory, which is supported by National Science Foundation (NSF) Cooperative Agreement No. </w:t>
      </w:r>
      <w:proofErr w:type="gramStart"/>
      <w:r w:rsidR="00A65197" w:rsidRPr="00A65197">
        <w:rPr>
          <w:rFonts w:ascii="Arial" w:eastAsia="Times New Roman" w:hAnsi="Arial" w:cs="Arial"/>
          <w:sz w:val="20"/>
          <w:szCs w:val="20"/>
          <w:lang w:eastAsia="en-US"/>
        </w:rPr>
        <w:t>DMR-1157490 and the State of Florida.</w:t>
      </w:r>
      <w:proofErr w:type="gramEnd"/>
    </w:p>
    <w:p w:rsidR="00E25473" w:rsidRPr="006B3824" w:rsidRDefault="00491C5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E35CBD" w:rsidRPr="00431081" w:rsidRDefault="0093007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30075">
        <w:rPr>
          <w:rFonts w:ascii="Arial" w:hAnsi="Arial" w:cs="Arial"/>
          <w:sz w:val="20"/>
          <w:szCs w:val="20"/>
          <w:lang w:val="de-DE"/>
        </w:rPr>
        <w:t xml:space="preserve">[1] </w:t>
      </w:r>
      <w:r w:rsidR="00E35CBD" w:rsidRPr="00930075">
        <w:rPr>
          <w:rFonts w:ascii="Arial" w:hAnsi="Arial" w:cs="Arial"/>
          <w:sz w:val="20"/>
          <w:szCs w:val="20"/>
          <w:lang w:val="de-DE"/>
        </w:rPr>
        <w:t xml:space="preserve">Zhang, G., </w:t>
      </w:r>
      <w:r w:rsidR="00E35CBD" w:rsidRPr="00930075">
        <w:rPr>
          <w:rFonts w:ascii="Arial" w:hAnsi="Arial" w:cs="Arial"/>
          <w:i/>
          <w:sz w:val="20"/>
          <w:szCs w:val="20"/>
          <w:lang w:val="de-DE"/>
        </w:rPr>
        <w:t>et al</w:t>
      </w:r>
      <w:r w:rsidRPr="00930075">
        <w:rPr>
          <w:rFonts w:ascii="Arial" w:hAnsi="Arial" w:cs="Arial"/>
          <w:sz w:val="20"/>
          <w:szCs w:val="20"/>
          <w:lang w:val="de-DE"/>
        </w:rPr>
        <w:t xml:space="preserve">., </w:t>
      </w:r>
      <w:r w:rsidR="00E35CBD" w:rsidRPr="00930075">
        <w:rPr>
          <w:rFonts w:ascii="Arial" w:hAnsi="Arial" w:cs="Arial"/>
          <w:sz w:val="20"/>
          <w:szCs w:val="20"/>
          <w:lang w:val="de-DE"/>
        </w:rPr>
        <w:t xml:space="preserve">Phys. </w:t>
      </w:r>
      <w:proofErr w:type="gramStart"/>
      <w:r w:rsidR="00E35CBD" w:rsidRPr="00431081">
        <w:rPr>
          <w:rFonts w:ascii="Arial" w:hAnsi="Arial" w:cs="Arial"/>
          <w:sz w:val="20"/>
          <w:szCs w:val="20"/>
        </w:rPr>
        <w:t xml:space="preserve">Rev. B, </w:t>
      </w:r>
      <w:r w:rsidR="00E35CBD" w:rsidRPr="00431081">
        <w:rPr>
          <w:rFonts w:ascii="Arial" w:hAnsi="Arial" w:cs="Arial"/>
          <w:b/>
          <w:sz w:val="20"/>
          <w:szCs w:val="20"/>
        </w:rPr>
        <w:t>84</w:t>
      </w:r>
      <w:r w:rsidR="00E35CBD" w:rsidRPr="00431081">
        <w:rPr>
          <w:rFonts w:ascii="Arial" w:hAnsi="Arial" w:cs="Arial"/>
          <w:sz w:val="20"/>
          <w:szCs w:val="20"/>
        </w:rPr>
        <w:t>, 177413 (2011)</w:t>
      </w:r>
      <w:r w:rsidR="00431081">
        <w:rPr>
          <w:rFonts w:ascii="Arial" w:hAnsi="Arial" w:cs="Arial"/>
          <w:sz w:val="20"/>
          <w:szCs w:val="20"/>
        </w:rPr>
        <w:t>.</w:t>
      </w:r>
      <w:proofErr w:type="gramEnd"/>
    </w:p>
    <w:p w:rsidR="00E35CBD" w:rsidRDefault="00E35CB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 Johnson, R.D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Phys. Lett. </w:t>
      </w:r>
      <w:proofErr w:type="gramStart"/>
      <w:r>
        <w:rPr>
          <w:rFonts w:ascii="Arial" w:hAnsi="Arial" w:cs="Arial"/>
          <w:sz w:val="20"/>
          <w:szCs w:val="20"/>
        </w:rPr>
        <w:t>Letters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 w:rsidR="00E411D1" w:rsidRPr="006B382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, 067201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 w:rsidR="00B00CDB">
        <w:rPr>
          <w:rFonts w:ascii="Arial" w:hAnsi="Arial" w:cs="Arial"/>
          <w:sz w:val="20"/>
          <w:szCs w:val="20"/>
        </w:rPr>
        <w:t>12</w:t>
      </w:r>
      <w:r w:rsidR="00E411D1" w:rsidRPr="006B3824">
        <w:rPr>
          <w:rFonts w:ascii="Arial" w:hAnsi="Arial" w:cs="Arial"/>
          <w:sz w:val="20"/>
          <w:szCs w:val="20"/>
        </w:rPr>
        <w:t>).</w:t>
      </w:r>
      <w:proofErr w:type="gramEnd"/>
    </w:p>
    <w:p w:rsidR="00376D2C" w:rsidRDefault="00E35CB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[3] </w:t>
      </w:r>
      <w:proofErr w:type="spellStart"/>
      <w:r w:rsidR="00431081">
        <w:rPr>
          <w:rFonts w:ascii="Arial" w:hAnsi="Arial" w:cs="Arial"/>
          <w:sz w:val="20"/>
          <w:szCs w:val="20"/>
        </w:rPr>
        <w:t>Kadlec</w:t>
      </w:r>
      <w:proofErr w:type="spellEnd"/>
      <w:r w:rsidR="00431081">
        <w:rPr>
          <w:rFonts w:ascii="Arial" w:hAnsi="Arial" w:cs="Arial"/>
          <w:sz w:val="20"/>
          <w:szCs w:val="20"/>
        </w:rPr>
        <w:t xml:space="preserve">, F., </w:t>
      </w:r>
      <w:r w:rsidR="00431081" w:rsidRPr="00973B0D">
        <w:rPr>
          <w:rFonts w:ascii="Arial" w:hAnsi="Arial" w:cs="Arial"/>
          <w:i/>
          <w:sz w:val="20"/>
          <w:szCs w:val="20"/>
        </w:rPr>
        <w:t>et al.</w:t>
      </w:r>
      <w:r w:rsidR="00431081">
        <w:rPr>
          <w:rFonts w:ascii="Arial" w:hAnsi="Arial" w:cs="Arial"/>
          <w:sz w:val="20"/>
          <w:szCs w:val="20"/>
        </w:rPr>
        <w:t xml:space="preserve">, Phys. Rev. B, </w:t>
      </w:r>
      <w:r w:rsidR="00431081" w:rsidRPr="00431081">
        <w:rPr>
          <w:rFonts w:ascii="Arial" w:hAnsi="Arial" w:cs="Arial"/>
          <w:b/>
          <w:sz w:val="20"/>
          <w:szCs w:val="20"/>
        </w:rPr>
        <w:t>90</w:t>
      </w:r>
      <w:r w:rsidR="00431081">
        <w:rPr>
          <w:rFonts w:ascii="Arial" w:hAnsi="Arial" w:cs="Arial"/>
          <w:sz w:val="20"/>
          <w:szCs w:val="20"/>
        </w:rPr>
        <w:t>, 054307 (2014).</w:t>
      </w:r>
    </w:p>
    <w:p w:rsidR="00F908F6" w:rsidRPr="006B3824" w:rsidRDefault="001A492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A492E">
        <w:rPr>
          <w:rFonts w:ascii="Arial" w:hAnsi="Arial" w:cs="Arial"/>
          <w:sz w:val="20"/>
          <w:szCs w:val="20"/>
        </w:rPr>
        <w:t xml:space="preserve">[4] </w:t>
      </w:r>
      <w:proofErr w:type="spellStart"/>
      <w:r w:rsidRPr="001A492E">
        <w:rPr>
          <w:rFonts w:ascii="Arial" w:hAnsi="Arial" w:cs="Arial"/>
          <w:sz w:val="20"/>
          <w:szCs w:val="20"/>
        </w:rPr>
        <w:t>Iliev</w:t>
      </w:r>
      <w:proofErr w:type="spellEnd"/>
      <w:r w:rsidRPr="001A492E">
        <w:rPr>
          <w:rFonts w:ascii="Arial" w:hAnsi="Arial" w:cs="Arial"/>
          <w:sz w:val="20"/>
          <w:szCs w:val="20"/>
        </w:rPr>
        <w:t xml:space="preserve">, M.N., </w:t>
      </w:r>
      <w:r w:rsidRPr="00973B0D">
        <w:rPr>
          <w:rFonts w:ascii="Arial" w:hAnsi="Arial" w:cs="Arial"/>
          <w:i/>
          <w:sz w:val="20"/>
          <w:szCs w:val="20"/>
        </w:rPr>
        <w:t>et al.</w:t>
      </w:r>
      <w:r w:rsidRPr="001A492E">
        <w:rPr>
          <w:rFonts w:ascii="Arial" w:hAnsi="Arial" w:cs="Arial"/>
          <w:sz w:val="20"/>
          <w:szCs w:val="20"/>
        </w:rPr>
        <w:t xml:space="preserve">, Phys. Rev. B, </w:t>
      </w:r>
      <w:r w:rsidRPr="00973B0D">
        <w:rPr>
          <w:rFonts w:ascii="Arial" w:hAnsi="Arial" w:cs="Arial"/>
          <w:b/>
          <w:sz w:val="20"/>
          <w:szCs w:val="20"/>
        </w:rPr>
        <w:t>89</w:t>
      </w:r>
      <w:r w:rsidRPr="001A492E">
        <w:rPr>
          <w:rFonts w:ascii="Arial" w:hAnsi="Arial" w:cs="Arial"/>
          <w:sz w:val="20"/>
          <w:szCs w:val="20"/>
        </w:rPr>
        <w:t>, 214302 (2014).</w:t>
      </w:r>
    </w:p>
    <w:sectPr w:rsidR="00F908F6" w:rsidRPr="006B382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E" w:rsidRDefault="00DB47FE">
      <w:r>
        <w:separator/>
      </w:r>
    </w:p>
  </w:endnote>
  <w:endnote w:type="continuationSeparator" w:id="0">
    <w:p w:rsidR="00DB47FE" w:rsidRDefault="00DB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E" w:rsidRDefault="00DB47FE">
      <w:r>
        <w:separator/>
      </w:r>
    </w:p>
  </w:footnote>
  <w:footnote w:type="continuationSeparator" w:id="0">
    <w:p w:rsidR="00DB47FE" w:rsidRDefault="00DB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FD63DF" w:rsidP="00F974C6">
    <w:pPr>
      <w:pStyle w:val="Header"/>
      <w:rPr>
        <w:rStyle w:val="BookTitle1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05106A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05106A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C83EAA"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106A"/>
    <w:rsid w:val="000558AC"/>
    <w:rsid w:val="0007345C"/>
    <w:rsid w:val="000736B9"/>
    <w:rsid w:val="000A1716"/>
    <w:rsid w:val="000A59A8"/>
    <w:rsid w:val="000E1D4F"/>
    <w:rsid w:val="000E4777"/>
    <w:rsid w:val="00104A4C"/>
    <w:rsid w:val="001055D7"/>
    <w:rsid w:val="00113D92"/>
    <w:rsid w:val="00120180"/>
    <w:rsid w:val="0014131B"/>
    <w:rsid w:val="00141FE9"/>
    <w:rsid w:val="00155AD2"/>
    <w:rsid w:val="00167606"/>
    <w:rsid w:val="0018419E"/>
    <w:rsid w:val="0018697C"/>
    <w:rsid w:val="00187023"/>
    <w:rsid w:val="001A492E"/>
    <w:rsid w:val="001E526E"/>
    <w:rsid w:val="001E5ECF"/>
    <w:rsid w:val="001E6BF4"/>
    <w:rsid w:val="00231335"/>
    <w:rsid w:val="00233F11"/>
    <w:rsid w:val="00241739"/>
    <w:rsid w:val="002426D5"/>
    <w:rsid w:val="002524EE"/>
    <w:rsid w:val="0026316B"/>
    <w:rsid w:val="00265A15"/>
    <w:rsid w:val="00280A55"/>
    <w:rsid w:val="00290223"/>
    <w:rsid w:val="002B6A36"/>
    <w:rsid w:val="002C7675"/>
    <w:rsid w:val="00306550"/>
    <w:rsid w:val="00312C04"/>
    <w:rsid w:val="00334CEB"/>
    <w:rsid w:val="003560D2"/>
    <w:rsid w:val="00356C3A"/>
    <w:rsid w:val="00363C8F"/>
    <w:rsid w:val="00376D2C"/>
    <w:rsid w:val="00384811"/>
    <w:rsid w:val="00393065"/>
    <w:rsid w:val="003A1FF5"/>
    <w:rsid w:val="003C6493"/>
    <w:rsid w:val="003E2F8E"/>
    <w:rsid w:val="003F55A7"/>
    <w:rsid w:val="003F6E7E"/>
    <w:rsid w:val="00410D2C"/>
    <w:rsid w:val="00420894"/>
    <w:rsid w:val="00431081"/>
    <w:rsid w:val="00450C97"/>
    <w:rsid w:val="00486FF9"/>
    <w:rsid w:val="0049187D"/>
    <w:rsid w:val="00491C5D"/>
    <w:rsid w:val="004A227C"/>
    <w:rsid w:val="004D6E63"/>
    <w:rsid w:val="004F160B"/>
    <w:rsid w:val="00511F7E"/>
    <w:rsid w:val="005173CE"/>
    <w:rsid w:val="0053142A"/>
    <w:rsid w:val="005452B9"/>
    <w:rsid w:val="005457D5"/>
    <w:rsid w:val="00583BC3"/>
    <w:rsid w:val="005A1B84"/>
    <w:rsid w:val="005A3325"/>
    <w:rsid w:val="005C4667"/>
    <w:rsid w:val="005C5648"/>
    <w:rsid w:val="00625028"/>
    <w:rsid w:val="00627F7D"/>
    <w:rsid w:val="006612DC"/>
    <w:rsid w:val="00672D41"/>
    <w:rsid w:val="006B3824"/>
    <w:rsid w:val="006D37BC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07222"/>
    <w:rsid w:val="00862CB5"/>
    <w:rsid w:val="00883638"/>
    <w:rsid w:val="008B05B8"/>
    <w:rsid w:val="008C5788"/>
    <w:rsid w:val="008E5BC5"/>
    <w:rsid w:val="008E5C85"/>
    <w:rsid w:val="008F35CC"/>
    <w:rsid w:val="00930075"/>
    <w:rsid w:val="009648AC"/>
    <w:rsid w:val="00973B0D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60DA7"/>
    <w:rsid w:val="00A65197"/>
    <w:rsid w:val="00A94FC4"/>
    <w:rsid w:val="00AC297F"/>
    <w:rsid w:val="00AC4AFE"/>
    <w:rsid w:val="00AE142B"/>
    <w:rsid w:val="00AF3E45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137D1"/>
    <w:rsid w:val="00C479C9"/>
    <w:rsid w:val="00C6762E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27FC"/>
    <w:rsid w:val="00D0313F"/>
    <w:rsid w:val="00D07879"/>
    <w:rsid w:val="00D1756D"/>
    <w:rsid w:val="00D65CBB"/>
    <w:rsid w:val="00D67B56"/>
    <w:rsid w:val="00D75AA1"/>
    <w:rsid w:val="00D851F6"/>
    <w:rsid w:val="00DA5111"/>
    <w:rsid w:val="00DB47FE"/>
    <w:rsid w:val="00DD44E5"/>
    <w:rsid w:val="00E04B24"/>
    <w:rsid w:val="00E07ED9"/>
    <w:rsid w:val="00E25473"/>
    <w:rsid w:val="00E33DCD"/>
    <w:rsid w:val="00E35CBD"/>
    <w:rsid w:val="00E411D1"/>
    <w:rsid w:val="00E43BB4"/>
    <w:rsid w:val="00E57E61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4466"/>
    <w:rsid w:val="00F8198A"/>
    <w:rsid w:val="00F908F6"/>
    <w:rsid w:val="00F95583"/>
    <w:rsid w:val="00F974C6"/>
    <w:rsid w:val="00FB4399"/>
    <w:rsid w:val="00FC2431"/>
    <w:rsid w:val="00FD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7D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7D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2016-03-24T16:50:00Z</dcterms:created>
  <dcterms:modified xsi:type="dcterms:W3CDTF">2016-03-24T16:51:00Z</dcterms:modified>
</cp:coreProperties>
</file>