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5BE39" w14:textId="30C8A02D" w:rsidR="00C56C1E" w:rsidRDefault="00654FFF" w:rsidP="00C56C1E">
      <w:pPr>
        <w:tabs>
          <w:tab w:val="left" w:pos="360"/>
        </w:tabs>
        <w:jc w:val="center"/>
        <w:rPr>
          <w:rFonts w:ascii="Arial" w:hAnsi="Arial" w:cs="Arial"/>
          <w:b/>
        </w:rPr>
      </w:pPr>
      <w:r>
        <w:rPr>
          <w:rFonts w:ascii="Arial" w:hAnsi="Arial" w:cs="Arial"/>
          <w:b/>
        </w:rPr>
        <w:t xml:space="preserve">Search for </w:t>
      </w:r>
      <w:proofErr w:type="spellStart"/>
      <w:r>
        <w:rPr>
          <w:rFonts w:ascii="Arial" w:hAnsi="Arial" w:cs="Arial"/>
          <w:b/>
        </w:rPr>
        <w:t>Shubnikov</w:t>
      </w:r>
      <w:proofErr w:type="spellEnd"/>
      <w:r>
        <w:rPr>
          <w:rFonts w:ascii="Arial" w:hAnsi="Arial" w:cs="Arial"/>
          <w:b/>
        </w:rPr>
        <w:t xml:space="preserve">-de Haas </w:t>
      </w:r>
      <w:r w:rsidR="009C3857">
        <w:rPr>
          <w:rFonts w:ascii="Arial" w:hAnsi="Arial" w:cs="Arial"/>
          <w:b/>
        </w:rPr>
        <w:t>Oscillations</w:t>
      </w:r>
      <w:r>
        <w:rPr>
          <w:rFonts w:ascii="Arial" w:hAnsi="Arial" w:cs="Arial"/>
          <w:b/>
        </w:rPr>
        <w:t xml:space="preserve"> in</w:t>
      </w:r>
      <w:r w:rsidRPr="00654FFF">
        <w:rPr>
          <w:rFonts w:ascii="Arial" w:hAnsi="Arial" w:cs="Arial"/>
          <w:b/>
        </w:rPr>
        <w:t xml:space="preserve"> </w:t>
      </w:r>
      <w:r w:rsidRPr="00654FFF">
        <w:rPr>
          <w:rFonts w:ascii="Arial" w:hAnsi="Arial" w:cs="Arial"/>
          <w:b/>
          <w:bCs/>
        </w:rPr>
        <w:t>Pb</w:t>
      </w:r>
      <w:r w:rsidRPr="00654FFF">
        <w:rPr>
          <w:rFonts w:ascii="Arial" w:hAnsi="Arial" w:cs="Arial"/>
          <w:b/>
          <w:bCs/>
          <w:vertAlign w:val="subscript"/>
        </w:rPr>
        <w:t>1-X</w:t>
      </w:r>
      <w:r w:rsidRPr="00654FFF">
        <w:rPr>
          <w:rFonts w:ascii="Arial" w:hAnsi="Arial" w:cs="Arial"/>
          <w:b/>
          <w:bCs/>
        </w:rPr>
        <w:t>Sn</w:t>
      </w:r>
      <w:r w:rsidRPr="00654FFF">
        <w:rPr>
          <w:rFonts w:ascii="Arial" w:hAnsi="Arial" w:cs="Arial"/>
          <w:b/>
          <w:bCs/>
          <w:vertAlign w:val="subscript"/>
        </w:rPr>
        <w:t>X</w:t>
      </w:r>
      <w:r w:rsidRPr="00654FFF">
        <w:rPr>
          <w:rFonts w:ascii="Arial" w:hAnsi="Arial" w:cs="Arial"/>
          <w:b/>
          <w:bCs/>
        </w:rPr>
        <w:t>Se</w:t>
      </w:r>
      <w:r w:rsidRPr="00654FFF">
        <w:rPr>
          <w:rFonts w:ascii="Arial" w:hAnsi="Arial" w:cs="Arial"/>
          <w:b/>
        </w:rPr>
        <w:t xml:space="preserve"> </w:t>
      </w:r>
      <w:r w:rsidR="009C3857" w:rsidRPr="00654FFF">
        <w:rPr>
          <w:rFonts w:ascii="Arial" w:hAnsi="Arial" w:cs="Arial"/>
          <w:b/>
        </w:rPr>
        <w:t>Single Crystals</w:t>
      </w:r>
    </w:p>
    <w:p w14:paraId="21CF606F" w14:textId="77777777" w:rsidR="00654FFF" w:rsidRPr="00C56C1E" w:rsidRDefault="00654FFF" w:rsidP="00C56C1E">
      <w:pPr>
        <w:tabs>
          <w:tab w:val="left" w:pos="360"/>
        </w:tabs>
        <w:jc w:val="center"/>
        <w:rPr>
          <w:rFonts w:ascii="Arial" w:hAnsi="Arial" w:cs="Arial"/>
          <w:b/>
        </w:rPr>
      </w:pPr>
    </w:p>
    <w:p w14:paraId="2BB33FFE" w14:textId="6CD747CC" w:rsidR="009B0EB5" w:rsidRPr="006B3824" w:rsidRDefault="00654FFF" w:rsidP="0049187D">
      <w:pPr>
        <w:tabs>
          <w:tab w:val="left" w:pos="360"/>
        </w:tabs>
        <w:rPr>
          <w:rFonts w:ascii="Arial" w:hAnsi="Arial" w:cs="Arial"/>
          <w:sz w:val="20"/>
          <w:szCs w:val="20"/>
        </w:rPr>
      </w:pPr>
      <w:r>
        <w:rPr>
          <w:rFonts w:ascii="Arial" w:hAnsi="Arial" w:cs="Arial"/>
          <w:sz w:val="20"/>
          <w:szCs w:val="20"/>
        </w:rPr>
        <w:t xml:space="preserve">Martin, C. (Ramapo College); </w:t>
      </w:r>
      <w:proofErr w:type="spellStart"/>
      <w:r w:rsidR="00AB1C26">
        <w:rPr>
          <w:rFonts w:ascii="Arial" w:hAnsi="Arial" w:cs="Arial"/>
          <w:sz w:val="20"/>
          <w:szCs w:val="20"/>
        </w:rPr>
        <w:t>Anand</w:t>
      </w:r>
      <w:proofErr w:type="spellEnd"/>
      <w:r w:rsidR="009C3857">
        <w:rPr>
          <w:rFonts w:ascii="Arial" w:hAnsi="Arial" w:cs="Arial"/>
          <w:sz w:val="20"/>
          <w:szCs w:val="20"/>
        </w:rPr>
        <w:t>,</w:t>
      </w:r>
      <w:r w:rsidR="00AB1C26">
        <w:rPr>
          <w:rFonts w:ascii="Arial" w:hAnsi="Arial" w:cs="Arial"/>
          <w:sz w:val="20"/>
          <w:szCs w:val="20"/>
        </w:rPr>
        <w:t xml:space="preserve"> N. (UF, Physics); </w:t>
      </w:r>
      <w:proofErr w:type="spellStart"/>
      <w:proofErr w:type="gramStart"/>
      <w:r>
        <w:rPr>
          <w:rFonts w:ascii="Arial" w:hAnsi="Arial" w:cs="Arial"/>
          <w:sz w:val="20"/>
          <w:szCs w:val="20"/>
        </w:rPr>
        <w:t>Gu</w:t>
      </w:r>
      <w:proofErr w:type="spellEnd"/>
      <w:proofErr w:type="gramEnd"/>
      <w:r>
        <w:rPr>
          <w:rFonts w:ascii="Arial" w:hAnsi="Arial" w:cs="Arial"/>
          <w:sz w:val="20"/>
          <w:szCs w:val="20"/>
        </w:rPr>
        <w:t>, G. (Brookhaven National</w:t>
      </w:r>
      <w:r w:rsidR="00642F31">
        <w:rPr>
          <w:rFonts w:ascii="Arial" w:hAnsi="Arial" w:cs="Arial"/>
          <w:sz w:val="20"/>
          <w:szCs w:val="20"/>
        </w:rPr>
        <w:t xml:space="preserve"> Lab)</w:t>
      </w:r>
      <w:r w:rsidR="009C3857">
        <w:rPr>
          <w:rFonts w:ascii="Arial" w:hAnsi="Arial" w:cs="Arial"/>
          <w:sz w:val="20"/>
          <w:szCs w:val="20"/>
        </w:rPr>
        <w:t xml:space="preserve"> and</w:t>
      </w:r>
      <w:r w:rsidR="00642F31">
        <w:rPr>
          <w:rFonts w:ascii="Arial" w:hAnsi="Arial" w:cs="Arial"/>
          <w:sz w:val="20"/>
          <w:szCs w:val="20"/>
        </w:rPr>
        <w:t xml:space="preserve"> </w:t>
      </w:r>
      <w:r w:rsidR="001E6545" w:rsidRPr="009C3857">
        <w:rPr>
          <w:rFonts w:ascii="Arial" w:hAnsi="Arial" w:cs="Arial"/>
          <w:sz w:val="20"/>
          <w:szCs w:val="20"/>
          <w:u w:val="single"/>
        </w:rPr>
        <w:t>Tanner, D.B.</w:t>
      </w:r>
      <w:r w:rsidR="001E6545">
        <w:rPr>
          <w:rFonts w:ascii="Arial" w:hAnsi="Arial" w:cs="Arial"/>
          <w:sz w:val="20"/>
          <w:szCs w:val="20"/>
        </w:rPr>
        <w:t xml:space="preserve"> (UF, Physics)</w:t>
      </w:r>
    </w:p>
    <w:p w14:paraId="16AAB98F" w14:textId="77777777" w:rsidR="00A94FC4" w:rsidRPr="006B3824" w:rsidRDefault="00A94FC4" w:rsidP="0049187D">
      <w:pPr>
        <w:pBdr>
          <w:bottom w:val="single" w:sz="12" w:space="1" w:color="auto"/>
        </w:pBdr>
        <w:tabs>
          <w:tab w:val="left" w:pos="360"/>
        </w:tabs>
        <w:rPr>
          <w:rFonts w:ascii="Arial" w:hAnsi="Arial" w:cs="Arial"/>
          <w:sz w:val="20"/>
          <w:szCs w:val="20"/>
        </w:rPr>
      </w:pPr>
    </w:p>
    <w:p w14:paraId="2E9D64F6" w14:textId="77777777" w:rsidR="00A94FC4" w:rsidRPr="006B3824" w:rsidRDefault="00A94FC4" w:rsidP="0049187D">
      <w:pPr>
        <w:tabs>
          <w:tab w:val="left" w:pos="360"/>
        </w:tabs>
        <w:rPr>
          <w:rFonts w:ascii="Arial" w:hAnsi="Arial" w:cs="Arial"/>
          <w:sz w:val="20"/>
          <w:szCs w:val="20"/>
        </w:rPr>
      </w:pPr>
    </w:p>
    <w:p w14:paraId="67370C2E" w14:textId="77777777"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14:paraId="45DB203F" w14:textId="19EA4FE7" w:rsidR="00BB2FB2" w:rsidRDefault="009C3857" w:rsidP="0049187D">
      <w:pPr>
        <w:tabs>
          <w:tab w:val="left" w:pos="360"/>
        </w:tabs>
        <w:rPr>
          <w:rFonts w:ascii="Arial" w:hAnsi="Arial" w:cs="Arial"/>
          <w:sz w:val="20"/>
          <w:szCs w:val="20"/>
        </w:rPr>
      </w:pPr>
      <w:r>
        <w:rPr>
          <w:rFonts w:ascii="Arial" w:hAnsi="Arial" w:cs="Arial"/>
          <w:sz w:val="20"/>
          <w:szCs w:val="20"/>
        </w:rPr>
        <w:tab/>
      </w:r>
      <w:r w:rsidR="00642F31" w:rsidRPr="00642F31">
        <w:rPr>
          <w:rFonts w:ascii="Arial" w:hAnsi="Arial" w:cs="Arial"/>
          <w:sz w:val="20"/>
          <w:szCs w:val="20"/>
        </w:rPr>
        <w:t>Class IV-VI narrow-gap compound semiconductors</w:t>
      </w:r>
      <w:r w:rsidR="00642F31">
        <w:rPr>
          <w:rFonts w:ascii="Arial" w:hAnsi="Arial" w:cs="Arial"/>
          <w:sz w:val="20"/>
          <w:szCs w:val="20"/>
        </w:rPr>
        <w:t xml:space="preserve"> </w:t>
      </w:r>
      <w:r w:rsidR="00E51161">
        <w:rPr>
          <w:rFonts w:ascii="Arial" w:hAnsi="Arial" w:cs="Arial"/>
          <w:sz w:val="20"/>
          <w:szCs w:val="20"/>
        </w:rPr>
        <w:t xml:space="preserve">have been studied for decades due their potential use in </w:t>
      </w:r>
      <w:r w:rsidR="00E51161" w:rsidRPr="00642F31">
        <w:rPr>
          <w:rFonts w:ascii="Arial" w:hAnsi="Arial" w:cs="Arial"/>
          <w:sz w:val="20"/>
          <w:szCs w:val="20"/>
        </w:rPr>
        <w:t>novel</w:t>
      </w:r>
      <w:r w:rsidR="00E51161">
        <w:rPr>
          <w:rFonts w:ascii="Arial" w:hAnsi="Arial" w:cs="Arial"/>
          <w:sz w:val="20"/>
          <w:szCs w:val="20"/>
        </w:rPr>
        <w:t xml:space="preserve"> </w:t>
      </w:r>
      <w:r w:rsidR="00E51161" w:rsidRPr="00642F31">
        <w:rPr>
          <w:rFonts w:ascii="Arial" w:hAnsi="Arial" w:cs="Arial"/>
          <w:sz w:val="20"/>
          <w:szCs w:val="20"/>
        </w:rPr>
        <w:t>technological instrument</w:t>
      </w:r>
      <w:r w:rsidR="00E51161">
        <w:rPr>
          <w:rFonts w:ascii="Arial" w:hAnsi="Arial" w:cs="Arial"/>
          <w:sz w:val="20"/>
          <w:szCs w:val="20"/>
        </w:rPr>
        <w:t>ation, such as infrared optoelec</w:t>
      </w:r>
      <w:r w:rsidR="00E51161" w:rsidRPr="00642F31">
        <w:rPr>
          <w:rFonts w:ascii="Arial" w:hAnsi="Arial" w:cs="Arial"/>
          <w:sz w:val="20"/>
          <w:szCs w:val="20"/>
        </w:rPr>
        <w:t>tro</w:t>
      </w:r>
      <w:r w:rsidR="00E51161">
        <w:rPr>
          <w:rFonts w:ascii="Arial" w:hAnsi="Arial" w:cs="Arial"/>
          <w:sz w:val="20"/>
          <w:szCs w:val="20"/>
        </w:rPr>
        <w:t xml:space="preserve">nics and thermoelectric devices. </w:t>
      </w:r>
      <w:r w:rsidR="002478AF">
        <w:rPr>
          <w:rFonts w:ascii="Arial" w:hAnsi="Arial" w:cs="Arial"/>
          <w:sz w:val="20"/>
          <w:szCs w:val="20"/>
        </w:rPr>
        <w:t>M</w:t>
      </w:r>
      <w:r w:rsidR="00642F31" w:rsidRPr="00642F31">
        <w:rPr>
          <w:rFonts w:ascii="Arial" w:hAnsi="Arial" w:cs="Arial"/>
          <w:sz w:val="20"/>
          <w:szCs w:val="20"/>
        </w:rPr>
        <w:t xml:space="preserve">aterials </w:t>
      </w:r>
      <w:r w:rsidR="00E51161">
        <w:rPr>
          <w:rFonts w:ascii="Arial" w:hAnsi="Arial" w:cs="Arial"/>
          <w:sz w:val="20"/>
          <w:szCs w:val="20"/>
        </w:rPr>
        <w:t>like</w:t>
      </w:r>
      <w:r w:rsidR="003275D5">
        <w:rPr>
          <w:rFonts w:ascii="Arial" w:hAnsi="Arial" w:cs="Arial"/>
          <w:sz w:val="20"/>
          <w:szCs w:val="20"/>
        </w:rPr>
        <w:t xml:space="preserve"> </w:t>
      </w:r>
      <w:proofErr w:type="spellStart"/>
      <w:r w:rsidR="003275D5">
        <w:rPr>
          <w:rFonts w:ascii="Arial" w:hAnsi="Arial" w:cs="Arial"/>
          <w:sz w:val="20"/>
          <w:szCs w:val="20"/>
        </w:rPr>
        <w:t>PbTe</w:t>
      </w:r>
      <w:proofErr w:type="spellEnd"/>
      <w:r w:rsidR="003275D5">
        <w:rPr>
          <w:rFonts w:ascii="Arial" w:hAnsi="Arial" w:cs="Arial"/>
          <w:sz w:val="20"/>
          <w:szCs w:val="20"/>
        </w:rPr>
        <w:t xml:space="preserve">, </w:t>
      </w:r>
      <w:proofErr w:type="spellStart"/>
      <w:r w:rsidR="003275D5">
        <w:rPr>
          <w:rFonts w:ascii="Arial" w:hAnsi="Arial" w:cs="Arial"/>
          <w:sz w:val="20"/>
          <w:szCs w:val="20"/>
        </w:rPr>
        <w:t>PbSe</w:t>
      </w:r>
      <w:proofErr w:type="spellEnd"/>
      <w:r w:rsidR="003275D5">
        <w:rPr>
          <w:rFonts w:ascii="Arial" w:hAnsi="Arial" w:cs="Arial"/>
          <w:sz w:val="20"/>
          <w:szCs w:val="20"/>
        </w:rPr>
        <w:t xml:space="preserve">, </w:t>
      </w:r>
      <w:proofErr w:type="spellStart"/>
      <w:r w:rsidR="00642F31" w:rsidRPr="00642F31">
        <w:rPr>
          <w:rFonts w:ascii="Arial" w:hAnsi="Arial" w:cs="Arial"/>
          <w:sz w:val="20"/>
          <w:szCs w:val="20"/>
        </w:rPr>
        <w:t>SnTe</w:t>
      </w:r>
      <w:proofErr w:type="spellEnd"/>
      <w:r w:rsidR="00642F31" w:rsidRPr="00642F31">
        <w:rPr>
          <w:rFonts w:ascii="Arial" w:hAnsi="Arial" w:cs="Arial"/>
          <w:sz w:val="20"/>
          <w:szCs w:val="20"/>
        </w:rPr>
        <w:t>,</w:t>
      </w:r>
      <w:r w:rsidR="00642F31">
        <w:rPr>
          <w:rFonts w:ascii="Arial" w:hAnsi="Arial" w:cs="Arial"/>
          <w:sz w:val="20"/>
          <w:szCs w:val="20"/>
        </w:rPr>
        <w:t xml:space="preserve"> and </w:t>
      </w:r>
      <w:r w:rsidR="00642F31" w:rsidRPr="00642F31">
        <w:rPr>
          <w:rFonts w:ascii="Arial" w:hAnsi="Arial" w:cs="Arial"/>
          <w:sz w:val="20"/>
          <w:szCs w:val="20"/>
        </w:rPr>
        <w:t xml:space="preserve">their mixed alloys </w:t>
      </w:r>
      <w:r w:rsidR="00F80D61">
        <w:rPr>
          <w:rFonts w:ascii="Arial" w:hAnsi="Arial" w:cs="Arial"/>
          <w:sz w:val="20"/>
          <w:szCs w:val="20"/>
        </w:rPr>
        <w:t xml:space="preserve">have </w:t>
      </w:r>
      <w:r w:rsidR="00642F31">
        <w:rPr>
          <w:rFonts w:ascii="Arial" w:hAnsi="Arial" w:cs="Arial"/>
          <w:sz w:val="20"/>
          <w:szCs w:val="20"/>
        </w:rPr>
        <w:t>high di</w:t>
      </w:r>
      <w:r w:rsidR="00642F31" w:rsidRPr="00642F31">
        <w:rPr>
          <w:rFonts w:ascii="Arial" w:hAnsi="Arial" w:cs="Arial"/>
          <w:sz w:val="20"/>
          <w:szCs w:val="20"/>
        </w:rPr>
        <w:t xml:space="preserve">electric constants and </w:t>
      </w:r>
      <w:r w:rsidR="00642F31">
        <w:rPr>
          <w:rFonts w:ascii="Arial" w:hAnsi="Arial" w:cs="Arial"/>
          <w:sz w:val="20"/>
          <w:szCs w:val="20"/>
        </w:rPr>
        <w:t>quite unusual infrared and elec</w:t>
      </w:r>
      <w:r w:rsidR="002478AF">
        <w:rPr>
          <w:rFonts w:ascii="Arial" w:hAnsi="Arial" w:cs="Arial"/>
          <w:sz w:val="20"/>
          <w:szCs w:val="20"/>
        </w:rPr>
        <w:t>tronic properties</w:t>
      </w:r>
      <w:r w:rsidR="00B91385">
        <w:rPr>
          <w:rFonts w:ascii="Arial" w:hAnsi="Arial" w:cs="Arial"/>
          <w:sz w:val="20"/>
          <w:szCs w:val="20"/>
        </w:rPr>
        <w:t xml:space="preserve"> [1]</w:t>
      </w:r>
      <w:r w:rsidR="002478AF">
        <w:rPr>
          <w:rFonts w:ascii="Arial" w:hAnsi="Arial" w:cs="Arial"/>
          <w:sz w:val="20"/>
          <w:szCs w:val="20"/>
        </w:rPr>
        <w:t xml:space="preserve">. </w:t>
      </w:r>
      <w:r w:rsidR="00E51161">
        <w:rPr>
          <w:rFonts w:ascii="Arial" w:hAnsi="Arial" w:cs="Arial"/>
          <w:sz w:val="20"/>
          <w:szCs w:val="20"/>
        </w:rPr>
        <w:t xml:space="preserve">Recently, the </w:t>
      </w:r>
      <w:r w:rsidR="002478AF" w:rsidRPr="002478AF">
        <w:rPr>
          <w:rFonts w:ascii="Arial" w:hAnsi="Arial" w:cs="Arial"/>
          <w:sz w:val="20"/>
          <w:szCs w:val="20"/>
        </w:rPr>
        <w:t>interest in these</w:t>
      </w:r>
      <w:r w:rsidR="002478AF">
        <w:rPr>
          <w:rFonts w:ascii="Arial" w:hAnsi="Arial" w:cs="Arial"/>
          <w:sz w:val="20"/>
          <w:szCs w:val="20"/>
        </w:rPr>
        <w:t xml:space="preserve"> </w:t>
      </w:r>
      <w:r w:rsidR="00F80D61">
        <w:rPr>
          <w:rFonts w:ascii="Arial" w:hAnsi="Arial" w:cs="Arial"/>
          <w:sz w:val="20"/>
          <w:szCs w:val="20"/>
        </w:rPr>
        <w:t xml:space="preserve">alloys has been renewed, as they </w:t>
      </w:r>
      <w:r w:rsidR="00F80D61" w:rsidRPr="002478AF">
        <w:rPr>
          <w:rFonts w:ascii="Arial" w:hAnsi="Arial" w:cs="Arial"/>
          <w:sz w:val="20"/>
          <w:szCs w:val="20"/>
        </w:rPr>
        <w:t>have been suggested</w:t>
      </w:r>
      <w:r w:rsidR="00F80D61">
        <w:rPr>
          <w:rFonts w:ascii="Arial" w:hAnsi="Arial" w:cs="Arial"/>
          <w:sz w:val="20"/>
          <w:szCs w:val="20"/>
        </w:rPr>
        <w:t xml:space="preserve"> </w:t>
      </w:r>
      <w:r w:rsidR="00F80D61" w:rsidRPr="002478AF">
        <w:rPr>
          <w:rFonts w:ascii="Arial" w:hAnsi="Arial" w:cs="Arial"/>
          <w:sz w:val="20"/>
          <w:szCs w:val="20"/>
        </w:rPr>
        <w:t xml:space="preserve">to </w:t>
      </w:r>
      <w:r w:rsidR="00F80D61">
        <w:rPr>
          <w:rFonts w:ascii="Arial" w:hAnsi="Arial" w:cs="Arial"/>
          <w:sz w:val="20"/>
          <w:szCs w:val="20"/>
        </w:rPr>
        <w:t xml:space="preserve">represent a new, non-trivial, </w:t>
      </w:r>
      <w:r w:rsidR="00F80D61" w:rsidRPr="002478AF">
        <w:rPr>
          <w:rFonts w:ascii="Arial" w:hAnsi="Arial" w:cs="Arial"/>
          <w:sz w:val="20"/>
          <w:szCs w:val="20"/>
        </w:rPr>
        <w:t>topological phase called</w:t>
      </w:r>
      <w:r w:rsidR="00F80D61">
        <w:rPr>
          <w:rFonts w:ascii="Arial" w:hAnsi="Arial" w:cs="Arial"/>
          <w:sz w:val="20"/>
          <w:szCs w:val="20"/>
        </w:rPr>
        <w:t xml:space="preserve"> </w:t>
      </w:r>
      <w:r w:rsidR="00F80D61" w:rsidRPr="002478AF">
        <w:rPr>
          <w:rFonts w:ascii="Arial" w:hAnsi="Arial" w:cs="Arial"/>
          <w:sz w:val="20"/>
          <w:szCs w:val="20"/>
        </w:rPr>
        <w:t>topo</w:t>
      </w:r>
      <w:r w:rsidR="00F80D61">
        <w:rPr>
          <w:rFonts w:ascii="Arial" w:hAnsi="Arial" w:cs="Arial"/>
          <w:sz w:val="20"/>
          <w:szCs w:val="20"/>
        </w:rPr>
        <w:t>logical crystalline insulator (TCIs)</w:t>
      </w:r>
      <w:r w:rsidR="00B91385">
        <w:rPr>
          <w:rFonts w:ascii="Arial" w:hAnsi="Arial" w:cs="Arial"/>
          <w:sz w:val="20"/>
          <w:szCs w:val="20"/>
        </w:rPr>
        <w:t xml:space="preserve"> [2]</w:t>
      </w:r>
      <w:r w:rsidR="00F80D61">
        <w:rPr>
          <w:rFonts w:ascii="Arial" w:hAnsi="Arial" w:cs="Arial"/>
          <w:sz w:val="20"/>
          <w:szCs w:val="20"/>
        </w:rPr>
        <w:t xml:space="preserve">. </w:t>
      </w:r>
      <w:proofErr w:type="spellStart"/>
      <w:r w:rsidR="00642F31" w:rsidRPr="00642F31">
        <w:rPr>
          <w:rFonts w:ascii="Arial" w:hAnsi="Arial" w:cs="Arial"/>
          <w:sz w:val="20"/>
          <w:szCs w:val="20"/>
        </w:rPr>
        <w:t>Pb</w:t>
      </w:r>
      <w:r w:rsidR="00642F31">
        <w:rPr>
          <w:rFonts w:ascii="Arial" w:hAnsi="Arial" w:cs="Arial"/>
          <w:sz w:val="20"/>
          <w:szCs w:val="20"/>
        </w:rPr>
        <w:t>Se</w:t>
      </w:r>
      <w:proofErr w:type="spellEnd"/>
      <w:r w:rsidR="00642F31">
        <w:rPr>
          <w:rFonts w:ascii="Arial" w:hAnsi="Arial" w:cs="Arial"/>
          <w:sz w:val="20"/>
          <w:szCs w:val="20"/>
        </w:rPr>
        <w:t xml:space="preserve"> and </w:t>
      </w:r>
      <w:proofErr w:type="spellStart"/>
      <w:r w:rsidR="00642F31">
        <w:rPr>
          <w:rFonts w:ascii="Arial" w:hAnsi="Arial" w:cs="Arial"/>
          <w:sz w:val="20"/>
          <w:szCs w:val="20"/>
        </w:rPr>
        <w:t>SnSe</w:t>
      </w:r>
      <w:proofErr w:type="spellEnd"/>
      <w:r w:rsidR="00642F31">
        <w:rPr>
          <w:rFonts w:ascii="Arial" w:hAnsi="Arial" w:cs="Arial"/>
          <w:sz w:val="20"/>
          <w:szCs w:val="20"/>
        </w:rPr>
        <w:t>, the two parent com</w:t>
      </w:r>
      <w:r w:rsidR="00642F31" w:rsidRPr="00642F31">
        <w:rPr>
          <w:rFonts w:ascii="Arial" w:hAnsi="Arial" w:cs="Arial"/>
          <w:sz w:val="20"/>
          <w:szCs w:val="20"/>
        </w:rPr>
        <w:t>pounds of Pb</w:t>
      </w:r>
      <w:r w:rsidR="00F80D61">
        <w:rPr>
          <w:rFonts w:ascii="Arial" w:hAnsi="Arial" w:cs="Arial"/>
          <w:sz w:val="20"/>
          <w:szCs w:val="20"/>
          <w:vertAlign w:val="subscript"/>
        </w:rPr>
        <w:t>1-x</w:t>
      </w:r>
      <w:r w:rsidR="00642F31" w:rsidRPr="00642F31">
        <w:rPr>
          <w:rFonts w:ascii="Arial" w:hAnsi="Arial" w:cs="Arial"/>
          <w:sz w:val="20"/>
          <w:szCs w:val="20"/>
        </w:rPr>
        <w:t>Sn</w:t>
      </w:r>
      <w:r w:rsidR="00642F31" w:rsidRPr="00F80D61">
        <w:rPr>
          <w:rFonts w:ascii="Arial" w:hAnsi="Arial" w:cs="Arial"/>
          <w:sz w:val="20"/>
          <w:szCs w:val="20"/>
          <w:vertAlign w:val="subscript"/>
        </w:rPr>
        <w:t>x</w:t>
      </w:r>
      <w:r w:rsidR="00642F31" w:rsidRPr="00642F31">
        <w:rPr>
          <w:rFonts w:ascii="Arial" w:hAnsi="Arial" w:cs="Arial"/>
          <w:sz w:val="20"/>
          <w:szCs w:val="20"/>
        </w:rPr>
        <w:t>Se</w:t>
      </w:r>
      <w:r w:rsidR="00F80D61">
        <w:rPr>
          <w:rFonts w:ascii="Arial" w:hAnsi="Arial" w:cs="Arial"/>
          <w:sz w:val="20"/>
          <w:szCs w:val="20"/>
        </w:rPr>
        <w:t xml:space="preserve"> </w:t>
      </w:r>
      <w:r w:rsidR="00642F31">
        <w:rPr>
          <w:rFonts w:ascii="Arial" w:hAnsi="Arial" w:cs="Arial"/>
          <w:sz w:val="20"/>
          <w:szCs w:val="20"/>
        </w:rPr>
        <w:t xml:space="preserve">system, have what is commonly </w:t>
      </w:r>
      <w:r w:rsidR="00F80D61">
        <w:rPr>
          <w:rFonts w:ascii="Arial" w:hAnsi="Arial" w:cs="Arial"/>
          <w:sz w:val="20"/>
          <w:szCs w:val="20"/>
        </w:rPr>
        <w:t xml:space="preserve">known as band inversion. In </w:t>
      </w:r>
      <w:r w:rsidR="003275D5">
        <w:rPr>
          <w:rFonts w:ascii="Arial" w:hAnsi="Arial" w:cs="Arial"/>
          <w:sz w:val="20"/>
          <w:szCs w:val="20"/>
        </w:rPr>
        <w:t xml:space="preserve">order to investigate their electronic properties, we performed transport measurements on </w:t>
      </w:r>
      <w:r w:rsidR="003275D5" w:rsidRPr="00642F31">
        <w:rPr>
          <w:rFonts w:ascii="Arial" w:hAnsi="Arial" w:cs="Arial"/>
          <w:sz w:val="20"/>
          <w:szCs w:val="20"/>
        </w:rPr>
        <w:t>Pb</w:t>
      </w:r>
      <w:r w:rsidR="003275D5">
        <w:rPr>
          <w:rFonts w:ascii="Arial" w:hAnsi="Arial" w:cs="Arial"/>
          <w:sz w:val="20"/>
          <w:szCs w:val="20"/>
          <w:vertAlign w:val="subscript"/>
        </w:rPr>
        <w:t>1-x</w:t>
      </w:r>
      <w:r w:rsidR="003275D5" w:rsidRPr="00642F31">
        <w:rPr>
          <w:rFonts w:ascii="Arial" w:hAnsi="Arial" w:cs="Arial"/>
          <w:sz w:val="20"/>
          <w:szCs w:val="20"/>
        </w:rPr>
        <w:t>Sn</w:t>
      </w:r>
      <w:r w:rsidR="003275D5" w:rsidRPr="00F80D61">
        <w:rPr>
          <w:rFonts w:ascii="Arial" w:hAnsi="Arial" w:cs="Arial"/>
          <w:sz w:val="20"/>
          <w:szCs w:val="20"/>
          <w:vertAlign w:val="subscript"/>
        </w:rPr>
        <w:t>x</w:t>
      </w:r>
      <w:r w:rsidR="003275D5" w:rsidRPr="00642F31">
        <w:rPr>
          <w:rFonts w:ascii="Arial" w:hAnsi="Arial" w:cs="Arial"/>
          <w:sz w:val="20"/>
          <w:szCs w:val="20"/>
        </w:rPr>
        <w:t>Se</w:t>
      </w:r>
      <w:r w:rsidR="00567F85">
        <w:rPr>
          <w:rFonts w:ascii="Arial" w:hAnsi="Arial" w:cs="Arial"/>
          <w:sz w:val="20"/>
          <w:szCs w:val="20"/>
        </w:rPr>
        <w:t xml:space="preserve"> single crystals (x = 0 and </w:t>
      </w:r>
      <w:r w:rsidR="00BB2FB2">
        <w:rPr>
          <w:rFonts w:ascii="Arial" w:hAnsi="Arial" w:cs="Arial"/>
          <w:sz w:val="20"/>
          <w:szCs w:val="20"/>
        </w:rPr>
        <w:t xml:space="preserve">0.15), </w:t>
      </w:r>
      <w:r w:rsidR="003275D5">
        <w:rPr>
          <w:rFonts w:ascii="Arial" w:hAnsi="Arial" w:cs="Arial"/>
          <w:sz w:val="20"/>
          <w:szCs w:val="20"/>
        </w:rPr>
        <w:t xml:space="preserve">searching for </w:t>
      </w:r>
      <w:proofErr w:type="spellStart"/>
      <w:r w:rsidR="003275D5">
        <w:rPr>
          <w:rFonts w:ascii="Arial" w:hAnsi="Arial" w:cs="Arial"/>
          <w:sz w:val="20"/>
          <w:szCs w:val="20"/>
        </w:rPr>
        <w:t>Shubnikov</w:t>
      </w:r>
      <w:proofErr w:type="spellEnd"/>
      <w:r w:rsidR="003275D5">
        <w:rPr>
          <w:rFonts w:ascii="Arial" w:hAnsi="Arial" w:cs="Arial"/>
          <w:sz w:val="20"/>
          <w:szCs w:val="20"/>
        </w:rPr>
        <w:t xml:space="preserve">-de Haas </w:t>
      </w:r>
      <w:r w:rsidR="00320292">
        <w:rPr>
          <w:rFonts w:ascii="Arial" w:hAnsi="Arial" w:cs="Arial"/>
          <w:sz w:val="20"/>
          <w:szCs w:val="20"/>
        </w:rPr>
        <w:t>(</w:t>
      </w:r>
      <w:proofErr w:type="spellStart"/>
      <w:r w:rsidR="00320292">
        <w:rPr>
          <w:rFonts w:ascii="Arial" w:hAnsi="Arial" w:cs="Arial"/>
          <w:sz w:val="20"/>
          <w:szCs w:val="20"/>
        </w:rPr>
        <w:t>SdH</w:t>
      </w:r>
      <w:proofErr w:type="spellEnd"/>
      <w:r w:rsidR="00320292">
        <w:rPr>
          <w:rFonts w:ascii="Arial" w:hAnsi="Arial" w:cs="Arial"/>
          <w:sz w:val="20"/>
          <w:szCs w:val="20"/>
        </w:rPr>
        <w:t xml:space="preserve">) </w:t>
      </w:r>
      <w:r w:rsidR="003275D5">
        <w:rPr>
          <w:rFonts w:ascii="Arial" w:hAnsi="Arial" w:cs="Arial"/>
          <w:sz w:val="20"/>
          <w:szCs w:val="20"/>
        </w:rPr>
        <w:t>oscillations.</w:t>
      </w:r>
    </w:p>
    <w:p w14:paraId="0270DB12" w14:textId="77777777" w:rsidR="00B75DC9" w:rsidRPr="00BB2FB2" w:rsidRDefault="00B75DC9" w:rsidP="0049187D">
      <w:pPr>
        <w:tabs>
          <w:tab w:val="left" w:pos="360"/>
        </w:tabs>
        <w:rPr>
          <w:rFonts w:ascii="Arial" w:hAnsi="Arial" w:cs="Arial"/>
          <w:sz w:val="20"/>
          <w:szCs w:val="20"/>
        </w:rPr>
      </w:pPr>
    </w:p>
    <w:p w14:paraId="3E90EE46" w14:textId="77777777"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r w:rsidR="00734E94">
        <w:rPr>
          <w:rFonts w:ascii="Arial" w:hAnsi="Arial" w:cs="Arial"/>
          <w:b/>
          <w:sz w:val="20"/>
          <w:szCs w:val="20"/>
        </w:rPr>
        <w:t xml:space="preserve"> </w:t>
      </w:r>
    </w:p>
    <w:p w14:paraId="5911B7C4" w14:textId="77777777" w:rsidR="001538DB" w:rsidRDefault="006B3824" w:rsidP="00FB4399">
      <w:pPr>
        <w:tabs>
          <w:tab w:val="left" w:pos="360"/>
        </w:tabs>
        <w:rPr>
          <w:rFonts w:ascii="Arial" w:hAnsi="Arial" w:cs="Arial"/>
          <w:sz w:val="20"/>
          <w:szCs w:val="20"/>
        </w:rPr>
      </w:pPr>
      <w:r>
        <w:rPr>
          <w:rFonts w:ascii="Arial" w:hAnsi="Arial" w:cs="Arial"/>
          <w:sz w:val="20"/>
          <w:szCs w:val="20"/>
        </w:rPr>
        <w:tab/>
      </w:r>
      <w:r w:rsidR="00AE1323">
        <w:rPr>
          <w:rFonts w:ascii="Arial" w:hAnsi="Arial" w:cs="Arial"/>
          <w:sz w:val="20"/>
          <w:szCs w:val="20"/>
        </w:rPr>
        <w:t xml:space="preserve">For this experiment we used </w:t>
      </w:r>
      <w:r w:rsidR="001538DB">
        <w:rPr>
          <w:rFonts w:ascii="Arial" w:hAnsi="Arial" w:cs="Arial"/>
          <w:sz w:val="20"/>
          <w:szCs w:val="20"/>
        </w:rPr>
        <w:t xml:space="preserve">single crystals of </w:t>
      </w:r>
      <w:r w:rsidR="001538DB" w:rsidRPr="00642F31">
        <w:rPr>
          <w:rFonts w:ascii="Arial" w:hAnsi="Arial" w:cs="Arial"/>
          <w:sz w:val="20"/>
          <w:szCs w:val="20"/>
        </w:rPr>
        <w:t>Pb</w:t>
      </w:r>
      <w:r w:rsidR="001538DB">
        <w:rPr>
          <w:rFonts w:ascii="Arial" w:hAnsi="Arial" w:cs="Arial"/>
          <w:sz w:val="20"/>
          <w:szCs w:val="20"/>
          <w:vertAlign w:val="subscript"/>
        </w:rPr>
        <w:t>1-x</w:t>
      </w:r>
      <w:r w:rsidR="001538DB" w:rsidRPr="00642F31">
        <w:rPr>
          <w:rFonts w:ascii="Arial" w:hAnsi="Arial" w:cs="Arial"/>
          <w:sz w:val="20"/>
          <w:szCs w:val="20"/>
        </w:rPr>
        <w:t>Sn</w:t>
      </w:r>
      <w:r w:rsidR="001538DB" w:rsidRPr="00F80D61">
        <w:rPr>
          <w:rFonts w:ascii="Arial" w:hAnsi="Arial" w:cs="Arial"/>
          <w:sz w:val="20"/>
          <w:szCs w:val="20"/>
          <w:vertAlign w:val="subscript"/>
        </w:rPr>
        <w:t>x</w:t>
      </w:r>
      <w:r w:rsidR="001538DB" w:rsidRPr="00642F31">
        <w:rPr>
          <w:rFonts w:ascii="Arial" w:hAnsi="Arial" w:cs="Arial"/>
          <w:sz w:val="20"/>
          <w:szCs w:val="20"/>
        </w:rPr>
        <w:t>Se</w:t>
      </w:r>
      <w:r w:rsidR="001538DB">
        <w:rPr>
          <w:rFonts w:ascii="Arial" w:hAnsi="Arial" w:cs="Arial"/>
          <w:sz w:val="20"/>
          <w:szCs w:val="20"/>
        </w:rPr>
        <w:t xml:space="preserve"> synthesized using a vapor-phase grown technique. We used freshly cleaved surfaces and electrical contacts were realized using gold wire and silver paste. Measurements of longitudinal and Hall resistance were performed in magnetic filed up to 18 T and temperature as low as 0.5 K, using the SCM 2 facility at the NHMFL.</w:t>
      </w:r>
    </w:p>
    <w:p w14:paraId="17C3BDDC" w14:textId="77777777" w:rsidR="002524EE" w:rsidRPr="006B3824" w:rsidRDefault="002524EE" w:rsidP="0049187D">
      <w:pPr>
        <w:tabs>
          <w:tab w:val="left" w:pos="360"/>
        </w:tabs>
        <w:rPr>
          <w:rFonts w:ascii="Arial" w:hAnsi="Arial" w:cs="Arial"/>
          <w:sz w:val="20"/>
          <w:szCs w:val="20"/>
        </w:rPr>
      </w:pPr>
    </w:p>
    <w:p w14:paraId="4B576ABA" w14:textId="77777777" w:rsidR="00567F85"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14:paraId="73A6382F" w14:textId="4D080EE2" w:rsidR="008B76F4" w:rsidRDefault="009C3857" w:rsidP="0049187D">
      <w:pPr>
        <w:tabs>
          <w:tab w:val="left" w:pos="360"/>
        </w:tabs>
        <w:rPr>
          <w:rFonts w:ascii="Arial" w:hAnsi="Arial" w:cs="Arial"/>
          <w:sz w:val="20"/>
          <w:szCs w:val="20"/>
        </w:rPr>
      </w:pPr>
      <w:r>
        <w:rPr>
          <w:rFonts w:ascii="Arial" w:hAnsi="Arial" w:cs="Arial"/>
          <w:sz w:val="20"/>
          <w:szCs w:val="20"/>
        </w:rPr>
        <w:tab/>
      </w:r>
      <w:r w:rsidR="0038527D">
        <w:rPr>
          <w:rFonts w:ascii="Arial" w:hAnsi="Arial" w:cs="Arial"/>
          <w:sz w:val="20"/>
          <w:szCs w:val="20"/>
        </w:rPr>
        <w:t>As it</w:t>
      </w:r>
      <w:r w:rsidR="00320292">
        <w:rPr>
          <w:rFonts w:ascii="Arial" w:hAnsi="Arial" w:cs="Arial"/>
          <w:sz w:val="20"/>
          <w:szCs w:val="20"/>
        </w:rPr>
        <w:t xml:space="preserve"> can be observed from Fig.1 (a), in the </w:t>
      </w:r>
      <w:proofErr w:type="spellStart"/>
      <w:r w:rsidR="00320292">
        <w:rPr>
          <w:rFonts w:ascii="Arial" w:hAnsi="Arial" w:cs="Arial"/>
          <w:sz w:val="20"/>
          <w:szCs w:val="20"/>
        </w:rPr>
        <w:t>PbSe</w:t>
      </w:r>
      <w:proofErr w:type="spellEnd"/>
      <w:r w:rsidR="00320292">
        <w:rPr>
          <w:rFonts w:ascii="Arial" w:hAnsi="Arial" w:cs="Arial"/>
          <w:sz w:val="20"/>
          <w:szCs w:val="20"/>
        </w:rPr>
        <w:t xml:space="preserve"> (x</w:t>
      </w:r>
      <w:r w:rsidR="008B76F4">
        <w:rPr>
          <w:rFonts w:ascii="Arial" w:hAnsi="Arial" w:cs="Arial"/>
          <w:sz w:val="20"/>
          <w:szCs w:val="20"/>
        </w:rPr>
        <w:t xml:space="preserve"> </w:t>
      </w:r>
      <w:r w:rsidR="00320292">
        <w:rPr>
          <w:rFonts w:ascii="Arial" w:hAnsi="Arial" w:cs="Arial"/>
          <w:sz w:val="20"/>
          <w:szCs w:val="20"/>
        </w:rPr>
        <w:t>=</w:t>
      </w:r>
      <w:r w:rsidR="008B76F4">
        <w:rPr>
          <w:rFonts w:ascii="Arial" w:hAnsi="Arial" w:cs="Arial"/>
          <w:sz w:val="20"/>
          <w:szCs w:val="20"/>
        </w:rPr>
        <w:t xml:space="preserve"> </w:t>
      </w:r>
      <w:r w:rsidR="00320292">
        <w:rPr>
          <w:rFonts w:ascii="Arial" w:hAnsi="Arial" w:cs="Arial"/>
          <w:sz w:val="20"/>
          <w:szCs w:val="20"/>
        </w:rPr>
        <w:t xml:space="preserve">0) sample, </w:t>
      </w:r>
      <w:proofErr w:type="spellStart"/>
      <w:r w:rsidR="00320292">
        <w:rPr>
          <w:rFonts w:ascii="Arial" w:hAnsi="Arial" w:cs="Arial"/>
          <w:sz w:val="20"/>
          <w:szCs w:val="20"/>
        </w:rPr>
        <w:t>SdH</w:t>
      </w:r>
      <w:proofErr w:type="spellEnd"/>
      <w:r w:rsidR="00320292">
        <w:rPr>
          <w:rFonts w:ascii="Arial" w:hAnsi="Arial" w:cs="Arial"/>
          <w:sz w:val="20"/>
          <w:szCs w:val="20"/>
        </w:rPr>
        <w:t xml:space="preserve"> oscillations are resolved above 5 T, and we </w:t>
      </w:r>
      <w:r w:rsidR="0044158B">
        <w:rPr>
          <w:rFonts w:ascii="Arial" w:hAnsi="Arial" w:cs="Arial"/>
          <w:sz w:val="20"/>
          <w:szCs w:val="20"/>
        </w:rPr>
        <w:t>found</w:t>
      </w:r>
      <w:r w:rsidR="001E70C4">
        <w:rPr>
          <w:rFonts w:ascii="Arial" w:hAnsi="Arial" w:cs="Arial"/>
          <w:sz w:val="20"/>
          <w:szCs w:val="20"/>
        </w:rPr>
        <w:t xml:space="preserve"> a single frequency with </w:t>
      </w:r>
      <w:r w:rsidR="00320292">
        <w:rPr>
          <w:rFonts w:ascii="Arial" w:hAnsi="Arial" w:cs="Arial"/>
          <w:sz w:val="20"/>
          <w:szCs w:val="20"/>
        </w:rPr>
        <w:t xml:space="preserve">F = 15 T, originating from the </w:t>
      </w:r>
      <w:r w:rsidR="008B76F4">
        <w:rPr>
          <w:rFonts w:ascii="Arial" w:hAnsi="Arial" w:cs="Arial"/>
          <w:sz w:val="20"/>
          <w:szCs w:val="20"/>
        </w:rPr>
        <w:t xml:space="preserve">bulk </w:t>
      </w:r>
      <w:r w:rsidR="00320292">
        <w:rPr>
          <w:rFonts w:ascii="Arial" w:hAnsi="Arial" w:cs="Arial"/>
          <w:sz w:val="20"/>
          <w:szCs w:val="20"/>
        </w:rPr>
        <w:t xml:space="preserve">L pocket in the BZ. </w:t>
      </w:r>
      <w:r w:rsidR="00320292" w:rsidRPr="00320292">
        <w:rPr>
          <w:rFonts w:ascii="Arial" w:hAnsi="Arial"/>
          <w:sz w:val="20"/>
        </w:rPr>
        <w:t>Effective mass, Dingle temperature and free carrier scattering rate</w:t>
      </w:r>
      <w:r w:rsidR="00320292">
        <w:rPr>
          <w:rFonts w:ascii="Arial" w:hAnsi="Arial"/>
          <w:sz w:val="20"/>
        </w:rPr>
        <w:t xml:space="preserve"> </w:t>
      </w:r>
      <w:r w:rsidR="00320292" w:rsidRPr="00320292">
        <w:rPr>
          <w:rFonts w:ascii="Arial" w:hAnsi="Arial"/>
          <w:sz w:val="20"/>
        </w:rPr>
        <w:t>extr</w:t>
      </w:r>
      <w:r w:rsidR="00320292">
        <w:rPr>
          <w:rFonts w:ascii="Arial" w:hAnsi="Arial"/>
          <w:sz w:val="20"/>
        </w:rPr>
        <w:t xml:space="preserve">acted from quantum oscillations are in good agreement with our </w:t>
      </w:r>
      <w:r w:rsidR="00320292" w:rsidRPr="00320292">
        <w:rPr>
          <w:rFonts w:ascii="Arial" w:hAnsi="Arial"/>
          <w:sz w:val="20"/>
        </w:rPr>
        <w:t>results from optical measurements</w:t>
      </w:r>
      <w:r w:rsidR="008B76F4">
        <w:rPr>
          <w:rFonts w:ascii="Arial" w:hAnsi="Arial"/>
          <w:sz w:val="20"/>
        </w:rPr>
        <w:t xml:space="preserve">. In the sample with x = 0.15, </w:t>
      </w:r>
      <w:proofErr w:type="spellStart"/>
      <w:r w:rsidR="008B76F4">
        <w:rPr>
          <w:rFonts w:ascii="Arial" w:hAnsi="Arial"/>
          <w:sz w:val="20"/>
        </w:rPr>
        <w:t>SdH</w:t>
      </w:r>
      <w:proofErr w:type="spellEnd"/>
      <w:r w:rsidR="008B76F4">
        <w:rPr>
          <w:rFonts w:ascii="Arial" w:hAnsi="Arial"/>
          <w:sz w:val="20"/>
        </w:rPr>
        <w:t xml:space="preserve"> oscillations were resolved only above 15 T, as it can be seen in </w:t>
      </w:r>
      <w:r w:rsidR="008B76F4">
        <w:rPr>
          <w:rFonts w:ascii="Arial" w:hAnsi="Arial" w:cs="Arial"/>
          <w:sz w:val="20"/>
          <w:szCs w:val="20"/>
        </w:rPr>
        <w:t xml:space="preserve">Fig.1 (b). The frequency of oscillations if significantly larger, F </w:t>
      </w:r>
      <w:r w:rsidR="008B76F4">
        <w:rPr>
          <w:rFonts w:ascii="Arial" w:hAnsi="Arial" w:cs="Arial"/>
          <w:sz w:val="20"/>
          <w:szCs w:val="20"/>
        </w:rPr>
        <w:sym w:font="Symbol" w:char="F0BB"/>
      </w:r>
      <w:r w:rsidR="008B76F4">
        <w:rPr>
          <w:rFonts w:ascii="Arial" w:hAnsi="Arial" w:cs="Arial"/>
          <w:sz w:val="20"/>
          <w:szCs w:val="20"/>
        </w:rPr>
        <w:t xml:space="preserve"> 90 T, consistent with an increase in carrier concentration, hence a larger Fermi surface, upon Sn doping. </w:t>
      </w:r>
    </w:p>
    <w:p w14:paraId="4AC66261" w14:textId="77777777" w:rsidR="00E25473" w:rsidRPr="006B3824" w:rsidRDefault="00E25473" w:rsidP="0049187D">
      <w:pPr>
        <w:tabs>
          <w:tab w:val="left" w:pos="360"/>
        </w:tabs>
        <w:rPr>
          <w:rFonts w:ascii="Arial" w:hAnsi="Arial" w:cs="Arial"/>
          <w:sz w:val="20"/>
          <w:szCs w:val="20"/>
        </w:rPr>
      </w:pPr>
    </w:p>
    <w:p w14:paraId="37B8EE18" w14:textId="77777777" w:rsidR="00E25473" w:rsidRPr="006B3824" w:rsidRDefault="00E25473" w:rsidP="0049187D">
      <w:pPr>
        <w:tabs>
          <w:tab w:val="left" w:pos="360"/>
        </w:tabs>
        <w:rPr>
          <w:rFonts w:ascii="Arial" w:hAnsi="Arial" w:cs="Arial"/>
          <w:sz w:val="20"/>
          <w:szCs w:val="20"/>
        </w:rPr>
      </w:pPr>
      <w:r w:rsidRPr="006B3824">
        <w:rPr>
          <w:rFonts w:ascii="Arial" w:hAnsi="Arial" w:cs="Arial"/>
          <w:b/>
          <w:sz w:val="20"/>
          <w:szCs w:val="20"/>
        </w:rPr>
        <w:t>Conclusions</w:t>
      </w:r>
    </w:p>
    <w:p w14:paraId="4C92D3CD" w14:textId="77777777" w:rsidR="008B76F4" w:rsidRDefault="006B3824" w:rsidP="0049187D">
      <w:pPr>
        <w:tabs>
          <w:tab w:val="left" w:pos="360"/>
        </w:tabs>
        <w:rPr>
          <w:rFonts w:ascii="Arial" w:hAnsi="Arial" w:cs="Arial"/>
          <w:sz w:val="20"/>
          <w:szCs w:val="20"/>
        </w:rPr>
      </w:pPr>
      <w:r>
        <w:rPr>
          <w:rFonts w:ascii="Arial" w:hAnsi="Arial" w:cs="Arial"/>
          <w:sz w:val="20"/>
          <w:szCs w:val="20"/>
        </w:rPr>
        <w:tab/>
      </w:r>
      <w:r w:rsidR="003A2163">
        <w:rPr>
          <w:rFonts w:ascii="Arial" w:hAnsi="Arial" w:cs="Arial"/>
          <w:sz w:val="20"/>
          <w:szCs w:val="20"/>
        </w:rPr>
        <w:t xml:space="preserve">In conclusion, we successfully resolved two </w:t>
      </w:r>
      <w:proofErr w:type="spellStart"/>
      <w:r w:rsidR="003A2163">
        <w:rPr>
          <w:rFonts w:ascii="Arial" w:hAnsi="Arial" w:cs="Arial"/>
          <w:sz w:val="20"/>
          <w:szCs w:val="20"/>
        </w:rPr>
        <w:t>Shubnikov</w:t>
      </w:r>
      <w:proofErr w:type="spellEnd"/>
      <w:r w:rsidR="003A2163">
        <w:rPr>
          <w:rFonts w:ascii="Arial" w:hAnsi="Arial" w:cs="Arial"/>
          <w:sz w:val="20"/>
          <w:szCs w:val="20"/>
        </w:rPr>
        <w:t xml:space="preserve">-de Haas oscillations in single crystals of </w:t>
      </w:r>
      <w:r w:rsidR="008B76F4" w:rsidRPr="00642F31">
        <w:rPr>
          <w:rFonts w:ascii="Arial" w:hAnsi="Arial" w:cs="Arial"/>
          <w:sz w:val="20"/>
          <w:szCs w:val="20"/>
        </w:rPr>
        <w:t>Pb</w:t>
      </w:r>
      <w:r w:rsidR="008B76F4">
        <w:rPr>
          <w:rFonts w:ascii="Arial" w:hAnsi="Arial" w:cs="Arial"/>
          <w:sz w:val="20"/>
          <w:szCs w:val="20"/>
          <w:vertAlign w:val="subscript"/>
        </w:rPr>
        <w:t>1-x</w:t>
      </w:r>
      <w:r w:rsidR="008B76F4" w:rsidRPr="00642F31">
        <w:rPr>
          <w:rFonts w:ascii="Arial" w:hAnsi="Arial" w:cs="Arial"/>
          <w:sz w:val="20"/>
          <w:szCs w:val="20"/>
        </w:rPr>
        <w:t>Sn</w:t>
      </w:r>
      <w:r w:rsidR="008B76F4" w:rsidRPr="00F80D61">
        <w:rPr>
          <w:rFonts w:ascii="Arial" w:hAnsi="Arial" w:cs="Arial"/>
          <w:sz w:val="20"/>
          <w:szCs w:val="20"/>
          <w:vertAlign w:val="subscript"/>
        </w:rPr>
        <w:t>x</w:t>
      </w:r>
      <w:r w:rsidR="008B76F4" w:rsidRPr="00642F31">
        <w:rPr>
          <w:rFonts w:ascii="Arial" w:hAnsi="Arial" w:cs="Arial"/>
          <w:sz w:val="20"/>
          <w:szCs w:val="20"/>
        </w:rPr>
        <w:t>Se</w:t>
      </w:r>
      <w:r w:rsidR="008B76F4">
        <w:rPr>
          <w:rFonts w:ascii="Arial" w:hAnsi="Arial" w:cs="Arial"/>
          <w:sz w:val="20"/>
          <w:szCs w:val="20"/>
        </w:rPr>
        <w:t xml:space="preserve"> (x = 0 and 0.15) and found good consistency between </w:t>
      </w:r>
      <w:proofErr w:type="spellStart"/>
      <w:r w:rsidR="008B76F4">
        <w:rPr>
          <w:rFonts w:ascii="Arial" w:hAnsi="Arial" w:cs="Arial"/>
          <w:sz w:val="20"/>
          <w:szCs w:val="20"/>
        </w:rPr>
        <w:t>SdH</w:t>
      </w:r>
      <w:proofErr w:type="spellEnd"/>
      <w:r w:rsidR="008B76F4">
        <w:rPr>
          <w:rFonts w:ascii="Arial" w:hAnsi="Arial" w:cs="Arial"/>
          <w:sz w:val="20"/>
          <w:szCs w:val="20"/>
        </w:rPr>
        <w:t xml:space="preserve"> data and our previous optical measurements. We plan to complete the study for x = 0.15 at higher ma</w:t>
      </w:r>
      <w:r w:rsidR="0044158B">
        <w:rPr>
          <w:rFonts w:ascii="Arial" w:hAnsi="Arial" w:cs="Arial"/>
          <w:sz w:val="20"/>
          <w:szCs w:val="20"/>
        </w:rPr>
        <w:t xml:space="preserve">gnetic fields and search for </w:t>
      </w:r>
      <w:proofErr w:type="spellStart"/>
      <w:r w:rsidR="0044158B">
        <w:rPr>
          <w:rFonts w:ascii="Arial" w:hAnsi="Arial" w:cs="Arial"/>
          <w:sz w:val="20"/>
          <w:szCs w:val="20"/>
        </w:rPr>
        <w:t>SdH</w:t>
      </w:r>
      <w:proofErr w:type="spellEnd"/>
      <w:r w:rsidR="008B76F4">
        <w:rPr>
          <w:rFonts w:ascii="Arial" w:hAnsi="Arial" w:cs="Arial"/>
          <w:sz w:val="20"/>
          <w:szCs w:val="20"/>
        </w:rPr>
        <w:t xml:space="preserve"> oscillations </w:t>
      </w:r>
      <w:r w:rsidR="0044158B">
        <w:rPr>
          <w:rFonts w:ascii="Arial" w:hAnsi="Arial" w:cs="Arial"/>
          <w:sz w:val="20"/>
          <w:szCs w:val="20"/>
        </w:rPr>
        <w:t xml:space="preserve">in samples with </w:t>
      </w:r>
      <w:r w:rsidR="008B76F4">
        <w:rPr>
          <w:rFonts w:ascii="Arial" w:hAnsi="Arial" w:cs="Arial"/>
          <w:sz w:val="20"/>
          <w:szCs w:val="20"/>
        </w:rPr>
        <w:t>higher Sn concentrations.</w:t>
      </w:r>
    </w:p>
    <w:p w14:paraId="37D44B72" w14:textId="77777777" w:rsidR="00734E94" w:rsidRPr="006B3824" w:rsidRDefault="00734E94" w:rsidP="0049187D">
      <w:pPr>
        <w:tabs>
          <w:tab w:val="left" w:pos="360"/>
        </w:tabs>
        <w:rPr>
          <w:rFonts w:ascii="Arial" w:hAnsi="Arial" w:cs="Arial"/>
          <w:sz w:val="20"/>
          <w:szCs w:val="20"/>
        </w:rPr>
      </w:pPr>
    </w:p>
    <w:p w14:paraId="665F246F" w14:textId="77777777"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6B05B639" w14:textId="77777777" w:rsidR="00E25473" w:rsidRDefault="00FB4399" w:rsidP="005B6D11">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Pr="00334CEB">
        <w:rPr>
          <w:rFonts w:ascii="Arial" w:eastAsia="Times New Roman" w:hAnsi="Arial" w:cs="Arial"/>
          <w:sz w:val="20"/>
          <w:szCs w:val="20"/>
          <w:lang w:eastAsia="en-US"/>
        </w:rPr>
        <w:t xml:space="preserve">A portion of this work was performed at the National High Magnetic Field Laboratory, which is supported by </w:t>
      </w:r>
      <w:r w:rsidR="005B6D11" w:rsidRPr="005B6D11">
        <w:rPr>
          <w:rFonts w:ascii="Arial" w:eastAsia="Times New Roman" w:hAnsi="Arial" w:cs="Arial"/>
          <w:sz w:val="20"/>
          <w:szCs w:val="20"/>
          <w:lang w:eastAsia="en-US"/>
        </w:rPr>
        <w:t>National Science Foundation Cooperative Agreement No.</w:t>
      </w:r>
      <w:r w:rsidR="005B6D11">
        <w:rPr>
          <w:rFonts w:ascii="Arial" w:eastAsia="Times New Roman" w:hAnsi="Arial" w:cs="Arial"/>
          <w:sz w:val="20"/>
          <w:szCs w:val="20"/>
          <w:lang w:eastAsia="en-US"/>
        </w:rPr>
        <w:t xml:space="preserve"> </w:t>
      </w:r>
      <w:proofErr w:type="gramStart"/>
      <w:r w:rsidR="005B6D11" w:rsidRPr="005B6D11">
        <w:rPr>
          <w:rFonts w:ascii="Arial" w:eastAsia="Times New Roman" w:hAnsi="Arial" w:cs="Arial"/>
          <w:sz w:val="20"/>
          <w:szCs w:val="20"/>
          <w:lang w:eastAsia="en-US"/>
        </w:rPr>
        <w:t>DMR-1157490, the</w:t>
      </w:r>
      <w:r w:rsidR="005B6D11">
        <w:rPr>
          <w:rFonts w:ascii="Arial" w:eastAsia="Times New Roman" w:hAnsi="Arial" w:cs="Arial"/>
          <w:sz w:val="20"/>
          <w:szCs w:val="20"/>
          <w:lang w:eastAsia="en-US"/>
        </w:rPr>
        <w:t xml:space="preserve"> State of Florida, and the U.S. </w:t>
      </w:r>
      <w:r w:rsidR="005B6D11" w:rsidRPr="005B6D11">
        <w:rPr>
          <w:rFonts w:ascii="Arial" w:eastAsia="Times New Roman" w:hAnsi="Arial" w:cs="Arial"/>
          <w:sz w:val="20"/>
          <w:szCs w:val="20"/>
          <w:lang w:eastAsia="en-US"/>
        </w:rPr>
        <w:t>Department</w:t>
      </w:r>
      <w:r w:rsidR="005B6D11">
        <w:rPr>
          <w:rFonts w:ascii="Arial" w:eastAsia="Times New Roman" w:hAnsi="Arial" w:cs="Arial"/>
          <w:sz w:val="20"/>
          <w:szCs w:val="20"/>
          <w:lang w:eastAsia="en-US"/>
        </w:rPr>
        <w:t xml:space="preserve"> </w:t>
      </w:r>
      <w:r w:rsidR="008F3F14">
        <w:rPr>
          <w:rFonts w:ascii="Arial" w:eastAsia="Times New Roman" w:hAnsi="Arial" w:cs="Arial"/>
          <w:sz w:val="20"/>
          <w:szCs w:val="20"/>
          <w:lang w:eastAsia="en-US"/>
        </w:rPr>
        <w:t>of Energy.</w:t>
      </w:r>
      <w:proofErr w:type="gramEnd"/>
      <w:r w:rsidR="008F3F14">
        <w:rPr>
          <w:rFonts w:ascii="Arial" w:eastAsia="Times New Roman" w:hAnsi="Arial" w:cs="Arial"/>
          <w:sz w:val="20"/>
          <w:szCs w:val="20"/>
          <w:lang w:eastAsia="en-US"/>
        </w:rPr>
        <w:t xml:space="preserve"> Martin C.</w:t>
      </w:r>
      <w:r w:rsidR="005B6D11" w:rsidRPr="005B6D11">
        <w:rPr>
          <w:rFonts w:ascii="Arial" w:eastAsia="Times New Roman" w:hAnsi="Arial" w:cs="Arial"/>
          <w:sz w:val="20"/>
          <w:szCs w:val="20"/>
          <w:lang w:eastAsia="en-US"/>
        </w:rPr>
        <w:t xml:space="preserve"> acknowledges support through a grant</w:t>
      </w:r>
      <w:r w:rsidR="005B6D11">
        <w:rPr>
          <w:rFonts w:ascii="Arial" w:eastAsia="Times New Roman" w:hAnsi="Arial" w:cs="Arial"/>
          <w:sz w:val="20"/>
          <w:szCs w:val="20"/>
          <w:lang w:eastAsia="en-US"/>
        </w:rPr>
        <w:t xml:space="preserve"> </w:t>
      </w:r>
      <w:r w:rsidR="005B6D11" w:rsidRPr="005B6D11">
        <w:rPr>
          <w:rFonts w:ascii="Arial" w:eastAsia="Times New Roman" w:hAnsi="Arial" w:cs="Arial"/>
          <w:sz w:val="20"/>
          <w:szCs w:val="20"/>
          <w:lang w:eastAsia="en-US"/>
        </w:rPr>
        <w:t>from the Ramapo College Foundation</w:t>
      </w:r>
      <w:r w:rsidR="005B6D11">
        <w:rPr>
          <w:rFonts w:ascii="Arial" w:eastAsia="Times New Roman" w:hAnsi="Arial" w:cs="Arial"/>
          <w:sz w:val="20"/>
          <w:szCs w:val="20"/>
          <w:lang w:eastAsia="en-US"/>
        </w:rPr>
        <w:t>.</w:t>
      </w:r>
    </w:p>
    <w:p w14:paraId="552CAB3B" w14:textId="77777777" w:rsidR="005B6D11" w:rsidRPr="005B6D11" w:rsidRDefault="005B6D11" w:rsidP="005B6D11">
      <w:pPr>
        <w:tabs>
          <w:tab w:val="left" w:pos="360"/>
        </w:tabs>
        <w:rPr>
          <w:rFonts w:ascii="Arial" w:eastAsia="Times New Roman" w:hAnsi="Arial" w:cs="Arial"/>
          <w:sz w:val="20"/>
          <w:szCs w:val="20"/>
          <w:lang w:eastAsia="en-US"/>
        </w:rPr>
      </w:pPr>
    </w:p>
    <w:p w14:paraId="2DB1E075" w14:textId="77777777"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14:paraId="1BFCC32B" w14:textId="77777777" w:rsidR="00DB1B89" w:rsidRDefault="00DB1B89" w:rsidP="00B91385">
      <w:pPr>
        <w:tabs>
          <w:tab w:val="left" w:pos="360"/>
        </w:tabs>
        <w:rPr>
          <w:rFonts w:ascii="Arial" w:hAnsi="Arial" w:cs="Arial"/>
          <w:sz w:val="20"/>
          <w:szCs w:val="20"/>
        </w:rPr>
      </w:pPr>
      <w:r w:rsidRPr="006B3824">
        <w:rPr>
          <w:rFonts w:ascii="Arial" w:hAnsi="Arial" w:cs="Arial"/>
          <w:sz w:val="20"/>
          <w:szCs w:val="20"/>
        </w:rPr>
        <w:t xml:space="preserve"> </w:t>
      </w:r>
      <w:r w:rsidR="00E411D1" w:rsidRPr="006B3824">
        <w:rPr>
          <w:rFonts w:ascii="Arial" w:hAnsi="Arial" w:cs="Arial"/>
          <w:sz w:val="20"/>
          <w:szCs w:val="20"/>
        </w:rPr>
        <w:t>[1]</w:t>
      </w:r>
      <w:r w:rsidR="00E411D1" w:rsidRPr="006B3824">
        <w:rPr>
          <w:rFonts w:ascii="Arial" w:hAnsi="Arial" w:cs="Arial"/>
          <w:sz w:val="20"/>
          <w:szCs w:val="20"/>
        </w:rPr>
        <w:tab/>
      </w:r>
      <w:r w:rsidR="00B91385" w:rsidRPr="00B91385">
        <w:rPr>
          <w:rFonts w:ascii="Arial" w:hAnsi="Arial" w:cs="Arial"/>
          <w:sz w:val="20"/>
          <w:szCs w:val="20"/>
        </w:rPr>
        <w:t xml:space="preserve">G. </w:t>
      </w:r>
      <w:proofErr w:type="spellStart"/>
      <w:r w:rsidR="00B91385" w:rsidRPr="00B91385">
        <w:rPr>
          <w:rFonts w:ascii="Arial" w:hAnsi="Arial" w:cs="Arial"/>
          <w:sz w:val="20"/>
          <w:szCs w:val="20"/>
        </w:rPr>
        <w:t>Nimtz</w:t>
      </w:r>
      <w:proofErr w:type="spellEnd"/>
      <w:r w:rsidR="00B91385" w:rsidRPr="00B91385">
        <w:rPr>
          <w:rFonts w:ascii="Arial" w:hAnsi="Arial" w:cs="Arial"/>
          <w:sz w:val="20"/>
          <w:szCs w:val="20"/>
        </w:rPr>
        <w:t xml:space="preserve"> and B. </w:t>
      </w:r>
      <w:proofErr w:type="spellStart"/>
      <w:r w:rsidR="00B91385">
        <w:rPr>
          <w:rFonts w:ascii="Arial" w:hAnsi="Arial" w:cs="Arial"/>
          <w:sz w:val="20"/>
          <w:szCs w:val="20"/>
        </w:rPr>
        <w:t>Schlicht</w:t>
      </w:r>
      <w:proofErr w:type="spellEnd"/>
      <w:r w:rsidR="00B91385">
        <w:rPr>
          <w:rFonts w:ascii="Arial" w:hAnsi="Arial" w:cs="Arial"/>
          <w:sz w:val="20"/>
          <w:szCs w:val="20"/>
        </w:rPr>
        <w:t xml:space="preserve">, </w:t>
      </w:r>
      <w:r w:rsidR="00B91385" w:rsidRPr="00B91385">
        <w:rPr>
          <w:rFonts w:ascii="Arial" w:hAnsi="Arial" w:cs="Arial"/>
          <w:i/>
          <w:sz w:val="20"/>
          <w:szCs w:val="20"/>
        </w:rPr>
        <w:t>Narrow Gap Semiconductors</w:t>
      </w:r>
      <w:r w:rsidR="00B91385" w:rsidRPr="00B91385">
        <w:rPr>
          <w:rFonts w:ascii="Arial" w:hAnsi="Arial" w:cs="Arial"/>
          <w:sz w:val="20"/>
          <w:szCs w:val="20"/>
        </w:rPr>
        <w:t xml:space="preserve"> (Springer </w:t>
      </w:r>
      <w:proofErr w:type="spellStart"/>
      <w:r w:rsidR="00B91385" w:rsidRPr="00B91385">
        <w:rPr>
          <w:rFonts w:ascii="Arial" w:hAnsi="Arial" w:cs="Arial"/>
          <w:sz w:val="20"/>
          <w:szCs w:val="20"/>
        </w:rPr>
        <w:t>Verlag</w:t>
      </w:r>
      <w:proofErr w:type="spellEnd"/>
      <w:r w:rsidR="00B91385" w:rsidRPr="00B91385">
        <w:rPr>
          <w:rFonts w:ascii="Arial" w:hAnsi="Arial" w:cs="Arial"/>
          <w:sz w:val="20"/>
          <w:szCs w:val="20"/>
        </w:rPr>
        <w:t xml:space="preserve"> Berlin Heidelberg New York Tokyo,</w:t>
      </w:r>
      <w:r w:rsidR="00B91385">
        <w:rPr>
          <w:rFonts w:ascii="Arial" w:hAnsi="Arial" w:cs="Arial"/>
          <w:sz w:val="20"/>
          <w:szCs w:val="20"/>
        </w:rPr>
        <w:t xml:space="preserve"> </w:t>
      </w:r>
      <w:r w:rsidR="00B91385" w:rsidRPr="00B91385">
        <w:rPr>
          <w:rFonts w:ascii="Arial" w:hAnsi="Arial" w:cs="Arial"/>
          <w:sz w:val="20"/>
          <w:szCs w:val="20"/>
        </w:rPr>
        <w:t>1983).</w:t>
      </w:r>
    </w:p>
    <w:p w14:paraId="4AD81A38" w14:textId="77777777" w:rsidR="00D94D78" w:rsidRDefault="005B6D11" w:rsidP="0049187D">
      <w:pPr>
        <w:tabs>
          <w:tab w:val="left" w:pos="360"/>
        </w:tabs>
        <w:rPr>
          <w:rFonts w:ascii="Arial" w:hAnsi="Arial" w:cs="Arial"/>
          <w:sz w:val="20"/>
          <w:szCs w:val="20"/>
        </w:rPr>
      </w:pPr>
      <w:r>
        <w:rPr>
          <w:rFonts w:ascii="Arial" w:hAnsi="Arial" w:cs="Arial"/>
          <w:sz w:val="20"/>
          <w:szCs w:val="20"/>
        </w:rPr>
        <w:t xml:space="preserve"> </w:t>
      </w:r>
      <w:r w:rsidR="00DB1B89">
        <w:rPr>
          <w:rFonts w:ascii="Arial" w:hAnsi="Arial" w:cs="Arial"/>
          <w:sz w:val="20"/>
          <w:szCs w:val="20"/>
        </w:rPr>
        <w:t xml:space="preserve">[2] </w:t>
      </w:r>
      <w:r w:rsidR="00B91385" w:rsidRPr="00B91385">
        <w:rPr>
          <w:rFonts w:ascii="Arial" w:hAnsi="Arial" w:cs="Arial"/>
          <w:sz w:val="20"/>
          <w:szCs w:val="20"/>
        </w:rPr>
        <w:t xml:space="preserve">L. Fu, Phys. Rev. Lett. </w:t>
      </w:r>
      <w:proofErr w:type="gramStart"/>
      <w:r w:rsidR="00B91385" w:rsidRPr="00B91385">
        <w:rPr>
          <w:rFonts w:ascii="Arial" w:hAnsi="Arial" w:cs="Arial"/>
          <w:sz w:val="20"/>
          <w:szCs w:val="20"/>
        </w:rPr>
        <w:t>106, 106802 (2011).</w:t>
      </w:r>
      <w:proofErr w:type="gramEnd"/>
    </w:p>
    <w:p w14:paraId="5F72A8C3" w14:textId="77777777" w:rsidR="00D91AD0" w:rsidRDefault="00D91AD0" w:rsidP="0049187D">
      <w:pPr>
        <w:tabs>
          <w:tab w:val="left" w:pos="360"/>
        </w:tabs>
        <w:rPr>
          <w:rFonts w:ascii="Arial" w:hAnsi="Arial" w:cs="Arial"/>
          <w:sz w:val="20"/>
          <w:szCs w:val="20"/>
        </w:rPr>
      </w:pPr>
    </w:p>
    <w:p w14:paraId="4CC1398D" w14:textId="77777777" w:rsidR="007F3D52" w:rsidRDefault="007F3D52" w:rsidP="0049187D">
      <w:pPr>
        <w:tabs>
          <w:tab w:val="left" w:pos="360"/>
        </w:tabs>
        <w:rPr>
          <w:rFonts w:ascii="Arial" w:hAnsi="Arial" w:cs="Arial"/>
          <w:sz w:val="20"/>
          <w:szCs w:val="20"/>
        </w:rPr>
      </w:pPr>
    </w:p>
    <w:p w14:paraId="2BC9A19A" w14:textId="2C025993" w:rsidR="00F908F6" w:rsidRPr="006B3824" w:rsidRDefault="00575F53" w:rsidP="00D94D78">
      <w:pPr>
        <w:tabs>
          <w:tab w:val="left" w:pos="360"/>
        </w:tabs>
        <w:ind w:left="144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14:anchorId="71496071" wp14:editId="20FD88FB">
                <wp:simplePos x="0" y="0"/>
                <wp:positionH relativeFrom="column">
                  <wp:posOffset>698500</wp:posOffset>
                </wp:positionH>
                <wp:positionV relativeFrom="paragraph">
                  <wp:posOffset>1749425</wp:posOffset>
                </wp:positionV>
                <wp:extent cx="5270500" cy="345440"/>
                <wp:effectExtent l="0" t="0" r="12700" b="10160"/>
                <wp:wrapThrough wrapText="bothSides">
                  <wp:wrapPolygon edited="0">
                    <wp:start x="0" y="0"/>
                    <wp:lineTo x="0" y="20647"/>
                    <wp:lineTo x="21548" y="20647"/>
                    <wp:lineTo x="21548"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81297" w14:textId="1A7E8B4D" w:rsidR="00E13788" w:rsidRPr="00D94D78" w:rsidRDefault="00E13788" w:rsidP="00376D2C">
                            <w:pPr>
                              <w:rPr>
                                <w:rFonts w:ascii="Arial" w:hAnsi="Arial" w:cs="Arial"/>
                                <w:sz w:val="18"/>
                                <w:szCs w:val="18"/>
                              </w:rPr>
                            </w:pPr>
                            <w:r w:rsidRPr="00376D2C">
                              <w:rPr>
                                <w:rFonts w:ascii="Arial" w:hAnsi="Arial" w:cs="Arial"/>
                                <w:sz w:val="18"/>
                                <w:szCs w:val="18"/>
                              </w:rPr>
                              <w:t xml:space="preserve">Fig.1 </w:t>
                            </w:r>
                            <w:proofErr w:type="spellStart"/>
                            <w:r>
                              <w:rPr>
                                <w:rFonts w:ascii="Arial" w:hAnsi="Arial" w:cs="Arial"/>
                                <w:sz w:val="18"/>
                                <w:szCs w:val="18"/>
                              </w:rPr>
                              <w:t>Shubnikov</w:t>
                            </w:r>
                            <w:proofErr w:type="spellEnd"/>
                            <w:r>
                              <w:rPr>
                                <w:rFonts w:ascii="Arial" w:hAnsi="Arial" w:cs="Arial"/>
                                <w:sz w:val="18"/>
                                <w:szCs w:val="18"/>
                              </w:rPr>
                              <w:t>-de</w:t>
                            </w:r>
                            <w:bookmarkStart w:id="0" w:name="_GoBack"/>
                            <w:bookmarkEnd w:id="0"/>
                            <w:r>
                              <w:rPr>
                                <w:rFonts w:ascii="Arial" w:hAnsi="Arial" w:cs="Arial"/>
                                <w:sz w:val="18"/>
                                <w:szCs w:val="18"/>
                              </w:rPr>
                              <w:t xml:space="preserve"> Haas oscillations in single crystals of </w:t>
                            </w:r>
                            <w:r w:rsidRPr="001E70C4">
                              <w:rPr>
                                <w:rFonts w:ascii="Arial" w:hAnsi="Arial" w:cs="Arial"/>
                                <w:sz w:val="18"/>
                                <w:szCs w:val="18"/>
                              </w:rPr>
                              <w:t>Pb</w:t>
                            </w:r>
                            <w:r w:rsidRPr="001E70C4">
                              <w:rPr>
                                <w:rFonts w:ascii="Arial" w:hAnsi="Arial" w:cs="Arial"/>
                                <w:sz w:val="18"/>
                                <w:szCs w:val="18"/>
                                <w:vertAlign w:val="subscript"/>
                              </w:rPr>
                              <w:t>1-x</w:t>
                            </w:r>
                            <w:r w:rsidRPr="001E70C4">
                              <w:rPr>
                                <w:rFonts w:ascii="Arial" w:hAnsi="Arial" w:cs="Arial"/>
                                <w:sz w:val="18"/>
                                <w:szCs w:val="18"/>
                              </w:rPr>
                              <w:t>Sn</w:t>
                            </w:r>
                            <w:r w:rsidRPr="001E70C4">
                              <w:rPr>
                                <w:rFonts w:ascii="Arial" w:hAnsi="Arial" w:cs="Arial"/>
                                <w:sz w:val="18"/>
                                <w:szCs w:val="18"/>
                                <w:vertAlign w:val="subscript"/>
                              </w:rPr>
                              <w:t>x</w:t>
                            </w:r>
                            <w:r w:rsidRPr="001E70C4">
                              <w:rPr>
                                <w:rFonts w:ascii="Arial" w:hAnsi="Arial" w:cs="Arial"/>
                                <w:sz w:val="18"/>
                                <w:szCs w:val="18"/>
                              </w:rPr>
                              <w:t xml:space="preserve">Se </w:t>
                            </w:r>
                            <w:r>
                              <w:rPr>
                                <w:rFonts w:ascii="Arial" w:hAnsi="Arial" w:cs="Arial"/>
                                <w:sz w:val="18"/>
                                <w:szCs w:val="18"/>
                              </w:rPr>
                              <w:t xml:space="preserve">with x = 0 (a) and x = 0.15 (b). Insets show the data vs. inverse field, after subtracting the </w:t>
                            </w:r>
                            <w:r w:rsidR="00051D82">
                              <w:rPr>
                                <w:rFonts w:ascii="Arial" w:hAnsi="Arial" w:cs="Arial"/>
                                <w:sz w:val="18"/>
                                <w:szCs w:val="18"/>
                              </w:rPr>
                              <w:t>smooth</w:t>
                            </w:r>
                            <w:r>
                              <w:rPr>
                                <w:rFonts w:ascii="Arial" w:hAnsi="Arial" w:cs="Arial"/>
                                <w:sz w:val="18"/>
                                <w:szCs w:val="18"/>
                              </w:rPr>
                              <w:t xml:space="preserve"> background.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55pt;margin-top:137.75pt;width:415pt;height: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" stroked="f">
                <v:textbox>
                  <w:txbxContent>
                    <w:p w14:paraId="11981297" w14:textId="1A7E8B4D" w:rsidR="00E13788" w:rsidRPr="00D94D78" w:rsidRDefault="00E13788" w:rsidP="00376D2C">
                      <w:pPr>
                        <w:rPr>
                          <w:rFonts w:ascii="Arial" w:hAnsi="Arial" w:cs="Arial"/>
                          <w:sz w:val="18"/>
                          <w:szCs w:val="18"/>
                        </w:rPr>
                      </w:pPr>
                      <w:r w:rsidRPr="00376D2C">
                        <w:rPr>
                          <w:rFonts w:ascii="Arial" w:hAnsi="Arial" w:cs="Arial"/>
                          <w:sz w:val="18"/>
                          <w:szCs w:val="18"/>
                        </w:rPr>
                        <w:t xml:space="preserve">Fig.1 </w:t>
                      </w:r>
                      <w:proofErr w:type="spellStart"/>
                      <w:r>
                        <w:rPr>
                          <w:rFonts w:ascii="Arial" w:hAnsi="Arial" w:cs="Arial"/>
                          <w:sz w:val="18"/>
                          <w:szCs w:val="18"/>
                        </w:rPr>
                        <w:t>Shubnikov</w:t>
                      </w:r>
                      <w:proofErr w:type="spellEnd"/>
                      <w:r>
                        <w:rPr>
                          <w:rFonts w:ascii="Arial" w:hAnsi="Arial" w:cs="Arial"/>
                          <w:sz w:val="18"/>
                          <w:szCs w:val="18"/>
                        </w:rPr>
                        <w:t xml:space="preserve">-de Haas oscillations in single crystals of </w:t>
                      </w:r>
                      <w:r w:rsidRPr="001E70C4">
                        <w:rPr>
                          <w:rFonts w:ascii="Arial" w:hAnsi="Arial" w:cs="Arial"/>
                          <w:sz w:val="18"/>
                          <w:szCs w:val="18"/>
                        </w:rPr>
                        <w:t>Pb</w:t>
                      </w:r>
                      <w:r w:rsidRPr="001E70C4">
                        <w:rPr>
                          <w:rFonts w:ascii="Arial" w:hAnsi="Arial" w:cs="Arial"/>
                          <w:sz w:val="18"/>
                          <w:szCs w:val="18"/>
                          <w:vertAlign w:val="subscript"/>
                        </w:rPr>
                        <w:t>1-x</w:t>
                      </w:r>
                      <w:r w:rsidRPr="001E70C4">
                        <w:rPr>
                          <w:rFonts w:ascii="Arial" w:hAnsi="Arial" w:cs="Arial"/>
                          <w:sz w:val="18"/>
                          <w:szCs w:val="18"/>
                        </w:rPr>
                        <w:t>Sn</w:t>
                      </w:r>
                      <w:r w:rsidRPr="001E70C4">
                        <w:rPr>
                          <w:rFonts w:ascii="Arial" w:hAnsi="Arial" w:cs="Arial"/>
                          <w:sz w:val="18"/>
                          <w:szCs w:val="18"/>
                          <w:vertAlign w:val="subscript"/>
                        </w:rPr>
                        <w:t>x</w:t>
                      </w:r>
                      <w:r w:rsidRPr="001E70C4">
                        <w:rPr>
                          <w:rFonts w:ascii="Arial" w:hAnsi="Arial" w:cs="Arial"/>
                          <w:sz w:val="18"/>
                          <w:szCs w:val="18"/>
                        </w:rPr>
                        <w:t xml:space="preserve">Se </w:t>
                      </w:r>
                      <w:r>
                        <w:rPr>
                          <w:rFonts w:ascii="Arial" w:hAnsi="Arial" w:cs="Arial"/>
                          <w:sz w:val="18"/>
                          <w:szCs w:val="18"/>
                        </w:rPr>
                        <w:t xml:space="preserve">with x = 0 (a) and x = 0.15 (b). Insets show the data vs. inverse field, after subtracting the </w:t>
                      </w:r>
                      <w:r w:rsidR="00051D82">
                        <w:rPr>
                          <w:rFonts w:ascii="Arial" w:hAnsi="Arial" w:cs="Arial"/>
                          <w:sz w:val="18"/>
                          <w:szCs w:val="18"/>
                        </w:rPr>
                        <w:t>smooth</w:t>
                      </w:r>
                      <w:r>
                        <w:rPr>
                          <w:rFonts w:ascii="Arial" w:hAnsi="Arial" w:cs="Arial"/>
                          <w:sz w:val="18"/>
                          <w:szCs w:val="18"/>
                        </w:rPr>
                        <w:t xml:space="preserve"> background.</w:t>
                      </w:r>
                    </w:p>
                  </w:txbxContent>
                </v:textbox>
                <w10:wrap type="through"/>
              </v:shape>
            </w:pict>
          </mc:Fallback>
        </mc:AlternateContent>
      </w:r>
      <w:r w:rsidR="001E70C4">
        <w:rPr>
          <w:rFonts w:ascii="Arial" w:hAnsi="Arial" w:cs="Arial"/>
          <w:noProof/>
          <w:sz w:val="20"/>
          <w:szCs w:val="20"/>
          <w:lang w:eastAsia="en-US"/>
        </w:rPr>
        <w:drawing>
          <wp:inline distT="0" distB="0" distL="0" distR="0" wp14:anchorId="2705C48A" wp14:editId="0BF9D457">
            <wp:extent cx="2290107" cy="1660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290574" cy="1660863"/>
                    </a:xfrm>
                    <a:prstGeom prst="rect">
                      <a:avLst/>
                    </a:prstGeom>
                    <a:noFill/>
                    <a:ln w="9525">
                      <a:noFill/>
                      <a:miter lim="800000"/>
                      <a:headEnd/>
                      <a:tailEnd/>
                    </a:ln>
                  </pic:spPr>
                </pic:pic>
              </a:graphicData>
            </a:graphic>
          </wp:inline>
        </w:drawing>
      </w:r>
      <w:r w:rsidR="00BB4627" w:rsidRPr="00BB4627">
        <w:rPr>
          <w:rFonts w:ascii="Arial" w:hAnsi="Arial" w:cs="Arial"/>
          <w:sz w:val="20"/>
          <w:szCs w:val="20"/>
        </w:rPr>
        <w:t xml:space="preserve"> </w:t>
      </w:r>
      <w:r w:rsidR="00D94D78" w:rsidRPr="00D94D78">
        <w:rPr>
          <w:rFonts w:ascii="Arial" w:hAnsi="Arial" w:cs="Arial"/>
          <w:sz w:val="20"/>
          <w:szCs w:val="20"/>
        </w:rPr>
        <w:t xml:space="preserve"> </w:t>
      </w:r>
      <w:r w:rsidR="00E3660E" w:rsidRPr="00E3660E">
        <w:rPr>
          <w:rFonts w:ascii="Arial" w:hAnsi="Arial" w:cs="Arial"/>
          <w:noProof/>
          <w:sz w:val="20"/>
          <w:szCs w:val="20"/>
          <w:lang w:eastAsia="en-US"/>
        </w:rPr>
        <w:t xml:space="preserve"> </w:t>
      </w:r>
      <w:r w:rsidR="005E5AD3" w:rsidRPr="005E5AD3">
        <w:rPr>
          <w:rFonts w:ascii="Arial" w:hAnsi="Arial" w:cs="Arial"/>
          <w:sz w:val="20"/>
          <w:szCs w:val="20"/>
        </w:rPr>
        <w:t xml:space="preserve"> </w:t>
      </w:r>
      <w:r w:rsidR="00BB4627" w:rsidRPr="00BB4627">
        <w:rPr>
          <w:rFonts w:ascii="Arial" w:hAnsi="Arial" w:cs="Arial"/>
          <w:sz w:val="20"/>
          <w:szCs w:val="20"/>
        </w:rPr>
        <w:t xml:space="preserve"> </w:t>
      </w:r>
      <w:r w:rsidR="001E70C4">
        <w:rPr>
          <w:rFonts w:ascii="Arial" w:hAnsi="Arial" w:cs="Arial"/>
          <w:noProof/>
          <w:sz w:val="20"/>
          <w:szCs w:val="20"/>
          <w:lang w:eastAsia="en-US"/>
        </w:rPr>
        <w:drawing>
          <wp:inline distT="0" distB="0" distL="0" distR="0" wp14:anchorId="10911D8C" wp14:editId="19FC2DF3">
            <wp:extent cx="2057400" cy="15986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057400" cy="1598600"/>
                    </a:xfrm>
                    <a:prstGeom prst="rect">
                      <a:avLst/>
                    </a:prstGeom>
                    <a:noFill/>
                    <a:ln w="9525">
                      <a:noFill/>
                      <a:miter lim="800000"/>
                      <a:headEnd/>
                      <a:tailEnd/>
                    </a:ln>
                  </pic:spPr>
                </pic:pic>
              </a:graphicData>
            </a:graphic>
          </wp:inline>
        </w:drawing>
      </w:r>
    </w:p>
    <w:sectPr w:rsidR="00F908F6" w:rsidRPr="006B3824" w:rsidSect="00450C97">
      <w:headerReference w:type="default" r:id="rId13"/>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61D5E" w14:textId="77777777" w:rsidR="009448FF" w:rsidRDefault="009448FF">
      <w:r>
        <w:separator/>
      </w:r>
    </w:p>
  </w:endnote>
  <w:endnote w:type="continuationSeparator" w:id="0">
    <w:p w14:paraId="00586950" w14:textId="77777777" w:rsidR="009448FF" w:rsidRDefault="0094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645EE" w14:textId="77777777" w:rsidR="009448FF" w:rsidRDefault="009448FF">
      <w:r>
        <w:separator/>
      </w:r>
    </w:p>
  </w:footnote>
  <w:footnote w:type="continuationSeparator" w:id="0">
    <w:p w14:paraId="22EF448D" w14:textId="77777777" w:rsidR="009448FF" w:rsidRDefault="00944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9287" w14:textId="3F141CC8" w:rsidR="00E13788" w:rsidRDefault="00575F53" w:rsidP="00F974C6">
    <w:pPr>
      <w:pStyle w:val="Header"/>
      <w:rPr>
        <w:rStyle w:val="BookTitle1"/>
      </w:rPr>
    </w:pPr>
    <w:r>
      <w:rPr>
        <w:noProof/>
        <w:lang w:eastAsia="en-US"/>
      </w:rPr>
      <mc:AlternateContent>
        <mc:Choice Requires="wps">
          <w:drawing>
            <wp:anchor distT="0" distB="0" distL="114300" distR="114300" simplePos="0" relativeHeight="251657728" behindDoc="0" locked="0" layoutInCell="1" allowOverlap="1" wp14:anchorId="50C4048E" wp14:editId="21DD3A59">
              <wp:simplePos x="0" y="0"/>
              <wp:positionH relativeFrom="column">
                <wp:posOffset>1200150</wp:posOffset>
              </wp:positionH>
              <wp:positionV relativeFrom="paragraph">
                <wp:posOffset>66040</wp:posOffset>
              </wp:positionV>
              <wp:extent cx="3876675" cy="429260"/>
              <wp:effectExtent l="0" t="0" r="952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F9C34" w14:textId="77777777" w:rsidR="00E13788" w:rsidRPr="00306550" w:rsidRDefault="00E13788"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0C784EC9" w14:textId="77777777" w:rsidR="00E13788" w:rsidRPr="00306550" w:rsidRDefault="00E13788" w:rsidP="001E6BF4">
                          <w:pPr>
                            <w:jc w:val="center"/>
                            <w:rPr>
                              <w:rFonts w:ascii="Arial" w:hAnsi="Arial" w:cs="Arial"/>
                              <w:b/>
                              <w:color w:val="17365D"/>
                              <w:sz w:val="22"/>
                              <w:szCs w:val="22"/>
                            </w:rPr>
                          </w:pPr>
                          <w:r>
                            <w:rPr>
                              <w:rFonts w:ascii="Arial" w:hAnsi="Arial" w:cs="Arial"/>
                              <w:b/>
                              <w:color w:val="17365D"/>
                              <w:sz w:val="22"/>
                              <w:szCs w:val="22"/>
                            </w:rPr>
                            <w:t>2015</w:t>
                          </w:r>
                          <w:r w:rsidRPr="00306550">
                            <w:rPr>
                              <w:rFonts w:ascii="Arial" w:hAnsi="Arial" w:cs="Arial"/>
                              <w:b/>
                              <w:color w:val="17365D"/>
                              <w:sz w:val="22"/>
                              <w:szCs w:val="22"/>
                            </w:rPr>
                            <w:t xml:space="preserve"> 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27"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r2cYMCAAAP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" stroked="f">
              <v:textbox>
                <w:txbxContent>
                  <w:p w14:paraId="3BDF9C34" w14:textId="77777777" w:rsidR="00E13788" w:rsidRPr="00306550" w:rsidRDefault="00E13788"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Pr>
                        <w:rFonts w:ascii="Arial" w:hAnsi="Arial" w:cs="Arial"/>
                        <w:b/>
                        <w:color w:val="17365D"/>
                        <w:sz w:val="22"/>
                        <w:szCs w:val="22"/>
                      </w:rPr>
                      <w:t>LABORATORY</w:t>
                    </w:r>
                  </w:p>
                  <w:p w14:paraId="0C784EC9" w14:textId="77777777" w:rsidR="00E13788" w:rsidRPr="00306550" w:rsidRDefault="00E13788" w:rsidP="001E6BF4">
                    <w:pPr>
                      <w:jc w:val="center"/>
                      <w:rPr>
                        <w:rFonts w:ascii="Arial" w:hAnsi="Arial" w:cs="Arial"/>
                        <w:b/>
                        <w:color w:val="17365D"/>
                        <w:sz w:val="22"/>
                        <w:szCs w:val="22"/>
                      </w:rPr>
                    </w:pPr>
                    <w:r>
                      <w:rPr>
                        <w:rFonts w:ascii="Arial" w:hAnsi="Arial" w:cs="Arial"/>
                        <w:b/>
                        <w:color w:val="17365D"/>
                        <w:sz w:val="22"/>
                        <w:szCs w:val="22"/>
                      </w:rPr>
                      <w:t>2015</w:t>
                    </w:r>
                    <w:r w:rsidRPr="00306550">
                      <w:rPr>
                        <w:rFonts w:ascii="Arial" w:hAnsi="Arial" w:cs="Arial"/>
                        <w:b/>
                        <w:color w:val="17365D"/>
                        <w:sz w:val="22"/>
                        <w:szCs w:val="22"/>
                      </w:rPr>
                      <w:t xml:space="preserve"> ANNUAL RESEARCH REPORT</w:t>
                    </w:r>
                  </w:p>
                </w:txbxContent>
              </v:textbox>
            </v:shape>
          </w:pict>
        </mc:Fallback>
      </mc:AlternateContent>
    </w:r>
    <w:r w:rsidR="00E13788">
      <w:rPr>
        <w:rFonts w:ascii="Arial" w:hAnsi="Arial" w:cs="Arial"/>
        <w:b/>
        <w:bCs/>
        <w:smallCaps/>
        <w:noProof/>
        <w:color w:val="1F497D"/>
        <w:spacing w:val="5"/>
        <w:sz w:val="22"/>
        <w:szCs w:val="22"/>
        <w:lang w:eastAsia="en-US"/>
      </w:rPr>
      <w:drawing>
        <wp:inline distT="0" distB="0" distL="0" distR="0" wp14:anchorId="0AEFA46A" wp14:editId="26832E68">
          <wp:extent cx="520700" cy="62865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520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44519"/>
    <w:rsid w:val="00051D82"/>
    <w:rsid w:val="000558AC"/>
    <w:rsid w:val="000736B9"/>
    <w:rsid w:val="000754D8"/>
    <w:rsid w:val="000A1716"/>
    <w:rsid w:val="000A59A8"/>
    <w:rsid w:val="000E1D4F"/>
    <w:rsid w:val="000E2564"/>
    <w:rsid w:val="000E2E34"/>
    <w:rsid w:val="000E528A"/>
    <w:rsid w:val="00104A4C"/>
    <w:rsid w:val="001136AF"/>
    <w:rsid w:val="00113D92"/>
    <w:rsid w:val="00120180"/>
    <w:rsid w:val="0014131B"/>
    <w:rsid w:val="00141FE9"/>
    <w:rsid w:val="001538DB"/>
    <w:rsid w:val="00155AD2"/>
    <w:rsid w:val="00167606"/>
    <w:rsid w:val="0018419E"/>
    <w:rsid w:val="0018697C"/>
    <w:rsid w:val="00187023"/>
    <w:rsid w:val="001B0C71"/>
    <w:rsid w:val="001E526E"/>
    <w:rsid w:val="001E5ECF"/>
    <w:rsid w:val="001E6545"/>
    <w:rsid w:val="001E6BF4"/>
    <w:rsid w:val="001E70C4"/>
    <w:rsid w:val="002301BA"/>
    <w:rsid w:val="00231335"/>
    <w:rsid w:val="00233F11"/>
    <w:rsid w:val="00241739"/>
    <w:rsid w:val="002426D5"/>
    <w:rsid w:val="002478AF"/>
    <w:rsid w:val="002524EE"/>
    <w:rsid w:val="00265A15"/>
    <w:rsid w:val="00290223"/>
    <w:rsid w:val="002C7675"/>
    <w:rsid w:val="0030164D"/>
    <w:rsid w:val="00306550"/>
    <w:rsid w:val="00312C04"/>
    <w:rsid w:val="00320292"/>
    <w:rsid w:val="003275D5"/>
    <w:rsid w:val="00334CEB"/>
    <w:rsid w:val="003560D2"/>
    <w:rsid w:val="00363C8F"/>
    <w:rsid w:val="00376D2C"/>
    <w:rsid w:val="0038527D"/>
    <w:rsid w:val="0038613A"/>
    <w:rsid w:val="00393065"/>
    <w:rsid w:val="003A1FF5"/>
    <w:rsid w:val="003A2163"/>
    <w:rsid w:val="003C6493"/>
    <w:rsid w:val="003E2F8E"/>
    <w:rsid w:val="003F3C2A"/>
    <w:rsid w:val="003F55A7"/>
    <w:rsid w:val="003F6E7E"/>
    <w:rsid w:val="00410D2C"/>
    <w:rsid w:val="00420894"/>
    <w:rsid w:val="00423977"/>
    <w:rsid w:val="0044158B"/>
    <w:rsid w:val="00450C97"/>
    <w:rsid w:val="004813A2"/>
    <w:rsid w:val="00486FF9"/>
    <w:rsid w:val="0049187D"/>
    <w:rsid w:val="00491C5D"/>
    <w:rsid w:val="004A227C"/>
    <w:rsid w:val="004F160B"/>
    <w:rsid w:val="00506AC5"/>
    <w:rsid w:val="00511F7E"/>
    <w:rsid w:val="005173CE"/>
    <w:rsid w:val="0053142A"/>
    <w:rsid w:val="005452B9"/>
    <w:rsid w:val="00567F85"/>
    <w:rsid w:val="00570461"/>
    <w:rsid w:val="00575F53"/>
    <w:rsid w:val="00583BC3"/>
    <w:rsid w:val="005A1B84"/>
    <w:rsid w:val="005B324E"/>
    <w:rsid w:val="005B6D11"/>
    <w:rsid w:val="005C4667"/>
    <w:rsid w:val="005C5648"/>
    <w:rsid w:val="005E5AD3"/>
    <w:rsid w:val="005F1E97"/>
    <w:rsid w:val="00625028"/>
    <w:rsid w:val="00627F7D"/>
    <w:rsid w:val="00642F31"/>
    <w:rsid w:val="00654FFF"/>
    <w:rsid w:val="006612DC"/>
    <w:rsid w:val="00672D41"/>
    <w:rsid w:val="006B3824"/>
    <w:rsid w:val="006D745E"/>
    <w:rsid w:val="006E2CE0"/>
    <w:rsid w:val="006E4A9F"/>
    <w:rsid w:val="007207FF"/>
    <w:rsid w:val="00731C19"/>
    <w:rsid w:val="00734E94"/>
    <w:rsid w:val="00764FB5"/>
    <w:rsid w:val="00774A49"/>
    <w:rsid w:val="007C0813"/>
    <w:rsid w:val="007D3105"/>
    <w:rsid w:val="007E2F28"/>
    <w:rsid w:val="007F3D52"/>
    <w:rsid w:val="00845AAB"/>
    <w:rsid w:val="00862CB5"/>
    <w:rsid w:val="00883638"/>
    <w:rsid w:val="008B05B8"/>
    <w:rsid w:val="008B76F4"/>
    <w:rsid w:val="008C5788"/>
    <w:rsid w:val="008E5BC5"/>
    <w:rsid w:val="008E5C85"/>
    <w:rsid w:val="008F35CC"/>
    <w:rsid w:val="008F3F14"/>
    <w:rsid w:val="009118A6"/>
    <w:rsid w:val="009448FF"/>
    <w:rsid w:val="00951674"/>
    <w:rsid w:val="009648AC"/>
    <w:rsid w:val="0097287E"/>
    <w:rsid w:val="009A39F6"/>
    <w:rsid w:val="009A3F73"/>
    <w:rsid w:val="009B0EB5"/>
    <w:rsid w:val="009B41B2"/>
    <w:rsid w:val="009C318D"/>
    <w:rsid w:val="009C3857"/>
    <w:rsid w:val="009C3DF0"/>
    <w:rsid w:val="009C7F31"/>
    <w:rsid w:val="009D39A4"/>
    <w:rsid w:val="009E4F1E"/>
    <w:rsid w:val="00A1227A"/>
    <w:rsid w:val="00A55035"/>
    <w:rsid w:val="00A94FC4"/>
    <w:rsid w:val="00AB1C26"/>
    <w:rsid w:val="00AC297F"/>
    <w:rsid w:val="00AC4AFE"/>
    <w:rsid w:val="00AE1323"/>
    <w:rsid w:val="00AE142B"/>
    <w:rsid w:val="00B00CDB"/>
    <w:rsid w:val="00B25D4D"/>
    <w:rsid w:val="00B45112"/>
    <w:rsid w:val="00B47BBD"/>
    <w:rsid w:val="00B5585D"/>
    <w:rsid w:val="00B71405"/>
    <w:rsid w:val="00B75DC9"/>
    <w:rsid w:val="00B91385"/>
    <w:rsid w:val="00B94321"/>
    <w:rsid w:val="00B95FCB"/>
    <w:rsid w:val="00B96080"/>
    <w:rsid w:val="00B97294"/>
    <w:rsid w:val="00BA00BE"/>
    <w:rsid w:val="00BA7096"/>
    <w:rsid w:val="00BB2FB2"/>
    <w:rsid w:val="00BB4627"/>
    <w:rsid w:val="00BE2257"/>
    <w:rsid w:val="00C02989"/>
    <w:rsid w:val="00C076C7"/>
    <w:rsid w:val="00C12BD8"/>
    <w:rsid w:val="00C13313"/>
    <w:rsid w:val="00C56C1E"/>
    <w:rsid w:val="00C75A17"/>
    <w:rsid w:val="00C81666"/>
    <w:rsid w:val="00C83434"/>
    <w:rsid w:val="00C83EAA"/>
    <w:rsid w:val="00C93F0D"/>
    <w:rsid w:val="00CA6625"/>
    <w:rsid w:val="00CB0819"/>
    <w:rsid w:val="00CB1A7C"/>
    <w:rsid w:val="00CB4058"/>
    <w:rsid w:val="00CC5B40"/>
    <w:rsid w:val="00CE3F90"/>
    <w:rsid w:val="00D01F6B"/>
    <w:rsid w:val="00D0313F"/>
    <w:rsid w:val="00D07879"/>
    <w:rsid w:val="00D1756D"/>
    <w:rsid w:val="00D64527"/>
    <w:rsid w:val="00D65CBB"/>
    <w:rsid w:val="00D67B56"/>
    <w:rsid w:val="00D851F6"/>
    <w:rsid w:val="00D91AD0"/>
    <w:rsid w:val="00D94D78"/>
    <w:rsid w:val="00DA752E"/>
    <w:rsid w:val="00DB1B89"/>
    <w:rsid w:val="00DD44E5"/>
    <w:rsid w:val="00E04B24"/>
    <w:rsid w:val="00E07ED9"/>
    <w:rsid w:val="00E13788"/>
    <w:rsid w:val="00E25473"/>
    <w:rsid w:val="00E25848"/>
    <w:rsid w:val="00E3660E"/>
    <w:rsid w:val="00E411D1"/>
    <w:rsid w:val="00E43BB4"/>
    <w:rsid w:val="00E51161"/>
    <w:rsid w:val="00E57E61"/>
    <w:rsid w:val="00EA1E33"/>
    <w:rsid w:val="00EA65B4"/>
    <w:rsid w:val="00EB489A"/>
    <w:rsid w:val="00EB515D"/>
    <w:rsid w:val="00EC33D4"/>
    <w:rsid w:val="00F137D7"/>
    <w:rsid w:val="00F23F2F"/>
    <w:rsid w:val="00F31351"/>
    <w:rsid w:val="00F31B06"/>
    <w:rsid w:val="00F43581"/>
    <w:rsid w:val="00F4465B"/>
    <w:rsid w:val="00F4530F"/>
    <w:rsid w:val="00F45B22"/>
    <w:rsid w:val="00F54466"/>
    <w:rsid w:val="00F80D61"/>
    <w:rsid w:val="00F8198A"/>
    <w:rsid w:val="00F908F6"/>
    <w:rsid w:val="00F95583"/>
    <w:rsid w:val="00F974C6"/>
    <w:rsid w:val="00FB43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0796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7287E"/>
    <w:rPr>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rPr>
  </w:style>
  <w:style w:type="character" w:customStyle="1" w:styleId="Heading2Char">
    <w:name w:val="Heading 2 Char"/>
    <w:link w:val="Heading2"/>
    <w:uiPriority w:val="99"/>
    <w:rsid w:val="00491C5D"/>
    <w:rPr>
      <w:rFonts w:eastAsia="Times New Roman"/>
      <w:i/>
      <w:iCs/>
    </w:rPr>
  </w:style>
  <w:style w:type="character" w:customStyle="1" w:styleId="Heading3Char">
    <w:name w:val="Heading 3 Char"/>
    <w:link w:val="Heading3"/>
    <w:uiPriority w:val="99"/>
    <w:rsid w:val="00491C5D"/>
    <w:rPr>
      <w:rFonts w:eastAsia="Times New Roman"/>
      <w:i/>
      <w:iCs/>
    </w:rPr>
  </w:style>
  <w:style w:type="character" w:customStyle="1" w:styleId="Heading4Char">
    <w:name w:val="Heading 4 Char"/>
    <w:link w:val="Heading4"/>
    <w:uiPriority w:val="99"/>
    <w:rsid w:val="00491C5D"/>
    <w:rPr>
      <w:rFonts w:eastAsia="Times New Roman"/>
      <w:i/>
      <w:iCs/>
      <w:sz w:val="18"/>
      <w:szCs w:val="18"/>
    </w:rPr>
  </w:style>
  <w:style w:type="character" w:customStyle="1" w:styleId="Heading5Char">
    <w:name w:val="Heading 5 Char"/>
    <w:link w:val="Heading5"/>
    <w:uiPriority w:val="99"/>
    <w:rsid w:val="00491C5D"/>
    <w:rPr>
      <w:rFonts w:eastAsia="Times New Roman"/>
      <w:sz w:val="18"/>
      <w:szCs w:val="18"/>
    </w:rPr>
  </w:style>
  <w:style w:type="character" w:customStyle="1" w:styleId="Heading6Char">
    <w:name w:val="Heading 6 Char"/>
    <w:link w:val="Heading6"/>
    <w:uiPriority w:val="99"/>
    <w:rsid w:val="00491C5D"/>
    <w:rPr>
      <w:rFonts w:eastAsia="Times New Roman"/>
      <w:i/>
      <w:iCs/>
      <w:sz w:val="16"/>
      <w:szCs w:val="16"/>
    </w:rPr>
  </w:style>
  <w:style w:type="character" w:customStyle="1" w:styleId="Heading7Char">
    <w:name w:val="Heading 7 Char"/>
    <w:link w:val="Heading7"/>
    <w:uiPriority w:val="99"/>
    <w:rsid w:val="00491C5D"/>
    <w:rPr>
      <w:rFonts w:eastAsia="Times New Roman"/>
      <w:sz w:val="16"/>
      <w:szCs w:val="16"/>
    </w:rPr>
  </w:style>
  <w:style w:type="character" w:customStyle="1" w:styleId="Heading8Char">
    <w:name w:val="Heading 8 Char"/>
    <w:link w:val="Heading8"/>
    <w:uiPriority w:val="99"/>
    <w:rsid w:val="00491C5D"/>
    <w:rPr>
      <w:rFonts w:eastAsia="Times New Roman"/>
      <w:i/>
      <w:iCs/>
      <w:sz w:val="16"/>
      <w:szCs w:val="16"/>
    </w:rPr>
  </w:style>
  <w:style w:type="character" w:customStyle="1" w:styleId="Heading9Char">
    <w:name w:val="Heading 9 Char"/>
    <w:link w:val="Heading9"/>
    <w:uiPriority w:val="99"/>
    <w:rsid w:val="00491C5D"/>
    <w:rPr>
      <w:rFonts w:eastAsia="Times New Roman"/>
      <w:sz w:val="16"/>
      <w:szCs w:val="16"/>
    </w:rPr>
  </w:style>
  <w:style w:type="paragraph" w:styleId="FootnoteText">
    <w:name w:val="footnote text"/>
    <w:basedOn w:val="Normal"/>
    <w:link w:val="FootnoteTextChar"/>
    <w:uiPriority w:val="99"/>
    <w:rsid w:val="00491C5D"/>
    <w:pPr>
      <w:ind w:firstLine="202"/>
      <w:jc w:val="both"/>
    </w:pPr>
    <w:rPr>
      <w:rFonts w:eastAsia="Times New Roman"/>
      <w:sz w:val="16"/>
      <w:szCs w:val="16"/>
    </w:rPr>
  </w:style>
  <w:style w:type="character" w:customStyle="1" w:styleId="FootnoteTextChar">
    <w:name w:val="Footnote Text Char"/>
    <w:link w:val="FootnoteText"/>
    <w:uiPriority w:val="99"/>
    <w:rsid w:val="00491C5D"/>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7287E"/>
    <w:rPr>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rPr>
  </w:style>
  <w:style w:type="character" w:customStyle="1" w:styleId="Heading2Char">
    <w:name w:val="Heading 2 Char"/>
    <w:link w:val="Heading2"/>
    <w:uiPriority w:val="99"/>
    <w:rsid w:val="00491C5D"/>
    <w:rPr>
      <w:rFonts w:eastAsia="Times New Roman"/>
      <w:i/>
      <w:iCs/>
    </w:rPr>
  </w:style>
  <w:style w:type="character" w:customStyle="1" w:styleId="Heading3Char">
    <w:name w:val="Heading 3 Char"/>
    <w:link w:val="Heading3"/>
    <w:uiPriority w:val="99"/>
    <w:rsid w:val="00491C5D"/>
    <w:rPr>
      <w:rFonts w:eastAsia="Times New Roman"/>
      <w:i/>
      <w:iCs/>
    </w:rPr>
  </w:style>
  <w:style w:type="character" w:customStyle="1" w:styleId="Heading4Char">
    <w:name w:val="Heading 4 Char"/>
    <w:link w:val="Heading4"/>
    <w:uiPriority w:val="99"/>
    <w:rsid w:val="00491C5D"/>
    <w:rPr>
      <w:rFonts w:eastAsia="Times New Roman"/>
      <w:i/>
      <w:iCs/>
      <w:sz w:val="18"/>
      <w:szCs w:val="18"/>
    </w:rPr>
  </w:style>
  <w:style w:type="character" w:customStyle="1" w:styleId="Heading5Char">
    <w:name w:val="Heading 5 Char"/>
    <w:link w:val="Heading5"/>
    <w:uiPriority w:val="99"/>
    <w:rsid w:val="00491C5D"/>
    <w:rPr>
      <w:rFonts w:eastAsia="Times New Roman"/>
      <w:sz w:val="18"/>
      <w:szCs w:val="18"/>
    </w:rPr>
  </w:style>
  <w:style w:type="character" w:customStyle="1" w:styleId="Heading6Char">
    <w:name w:val="Heading 6 Char"/>
    <w:link w:val="Heading6"/>
    <w:uiPriority w:val="99"/>
    <w:rsid w:val="00491C5D"/>
    <w:rPr>
      <w:rFonts w:eastAsia="Times New Roman"/>
      <w:i/>
      <w:iCs/>
      <w:sz w:val="16"/>
      <w:szCs w:val="16"/>
    </w:rPr>
  </w:style>
  <w:style w:type="character" w:customStyle="1" w:styleId="Heading7Char">
    <w:name w:val="Heading 7 Char"/>
    <w:link w:val="Heading7"/>
    <w:uiPriority w:val="99"/>
    <w:rsid w:val="00491C5D"/>
    <w:rPr>
      <w:rFonts w:eastAsia="Times New Roman"/>
      <w:sz w:val="16"/>
      <w:szCs w:val="16"/>
    </w:rPr>
  </w:style>
  <w:style w:type="character" w:customStyle="1" w:styleId="Heading8Char">
    <w:name w:val="Heading 8 Char"/>
    <w:link w:val="Heading8"/>
    <w:uiPriority w:val="99"/>
    <w:rsid w:val="00491C5D"/>
    <w:rPr>
      <w:rFonts w:eastAsia="Times New Roman"/>
      <w:i/>
      <w:iCs/>
      <w:sz w:val="16"/>
      <w:szCs w:val="16"/>
    </w:rPr>
  </w:style>
  <w:style w:type="character" w:customStyle="1" w:styleId="Heading9Char">
    <w:name w:val="Heading 9 Char"/>
    <w:link w:val="Heading9"/>
    <w:uiPriority w:val="99"/>
    <w:rsid w:val="00491C5D"/>
    <w:rPr>
      <w:rFonts w:eastAsia="Times New Roman"/>
      <w:sz w:val="16"/>
      <w:szCs w:val="16"/>
    </w:rPr>
  </w:style>
  <w:style w:type="paragraph" w:styleId="FootnoteText">
    <w:name w:val="footnote text"/>
    <w:basedOn w:val="Normal"/>
    <w:link w:val="FootnoteTextChar"/>
    <w:uiPriority w:val="99"/>
    <w:rsid w:val="00491C5D"/>
    <w:pPr>
      <w:ind w:firstLine="202"/>
      <w:jc w:val="both"/>
    </w:pPr>
    <w:rPr>
      <w:rFonts w:eastAsia="Times New Roman"/>
      <w:sz w:val="16"/>
      <w:szCs w:val="16"/>
    </w:rPr>
  </w:style>
  <w:style w:type="character" w:customStyle="1" w:styleId="FootnoteTextChar">
    <w:name w:val="Footnote Text Char"/>
    <w:link w:val="FootnoteText"/>
    <w:uiPriority w:val="99"/>
    <w:rsid w:val="00491C5D"/>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9E619-7697-4212-B8C3-85F08C374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1</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2010-10-01T13:54:00Z</cp:lastPrinted>
  <dcterms:created xsi:type="dcterms:W3CDTF">2016-03-23T13:24:00Z</dcterms:created>
  <dcterms:modified xsi:type="dcterms:W3CDTF">2016-03-23T13:24:00Z</dcterms:modified>
</cp:coreProperties>
</file>