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D147" w14:textId="77777777" w:rsidR="00C75A17" w:rsidRPr="00D65CBB" w:rsidRDefault="008B4F17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Greatly Enhanced </w:t>
      </w:r>
      <w:r w:rsidR="00042A6C">
        <w:rPr>
          <w:rFonts w:ascii="Arial" w:hAnsi="Arial" w:cs="Arial"/>
          <w:b/>
        </w:rPr>
        <w:t xml:space="preserve">Strain Margins in </w:t>
      </w:r>
      <w:r>
        <w:rPr>
          <w:rFonts w:ascii="Arial" w:hAnsi="Arial" w:cs="Arial"/>
          <w:b/>
        </w:rPr>
        <w:t xml:space="preserve">Strongly Reinforced </w:t>
      </w:r>
      <w:r w:rsidR="00042A6C">
        <w:rPr>
          <w:rFonts w:ascii="Arial" w:hAnsi="Arial" w:cs="Arial"/>
          <w:b/>
        </w:rPr>
        <w:t xml:space="preserve">Bi-2223 </w:t>
      </w:r>
      <w:r w:rsidR="0025191C">
        <w:rPr>
          <w:rFonts w:ascii="Arial" w:hAnsi="Arial" w:cs="Arial"/>
          <w:b/>
        </w:rPr>
        <w:t>HT-</w:t>
      </w:r>
      <w:r w:rsidR="00042A6C">
        <w:rPr>
          <w:rFonts w:ascii="Arial" w:hAnsi="Arial" w:cs="Arial"/>
          <w:b/>
        </w:rPr>
        <w:t>NX</w:t>
      </w:r>
    </w:p>
    <w:p w14:paraId="680873C5" w14:textId="77777777" w:rsidR="00DF5C97" w:rsidRPr="00DF5C97" w:rsidRDefault="00DF5C97" w:rsidP="00F67F76">
      <w:pPr>
        <w:tabs>
          <w:tab w:val="left" w:pos="360"/>
        </w:tabs>
        <w:rPr>
          <w:rFonts w:ascii="Arial" w:hAnsi="Arial" w:cs="Arial"/>
          <w:sz w:val="10"/>
          <w:szCs w:val="20"/>
          <w:u w:val="single"/>
        </w:rPr>
      </w:pPr>
    </w:p>
    <w:p w14:paraId="274E4AD3" w14:textId="752C97CC" w:rsidR="00A94FC4" w:rsidRPr="006B3824" w:rsidRDefault="001552A9" w:rsidP="00F67F7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Godeke</w:t>
      </w:r>
      <w:r w:rsidR="00FB4399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A</w:t>
      </w:r>
      <w:r w:rsidR="00FB4399">
        <w:rPr>
          <w:rFonts w:ascii="Arial" w:hAnsi="Arial" w:cs="Arial"/>
          <w:sz w:val="20"/>
          <w:szCs w:val="20"/>
          <w:u w:val="single"/>
        </w:rPr>
        <w:t>.</w:t>
      </w:r>
      <w:r w:rsidR="0051436B">
        <w:rPr>
          <w:rFonts w:ascii="Arial" w:hAnsi="Arial" w:cs="Arial"/>
          <w:sz w:val="20"/>
          <w:szCs w:val="20"/>
          <w:u w:val="single"/>
        </w:rPr>
        <w:t>;</w:t>
      </w:r>
      <w:r w:rsidRPr="001552A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Abraimov</w:t>
      </w:r>
      <w:proofErr w:type="spellEnd"/>
      <w:r>
        <w:rPr>
          <w:rFonts w:ascii="Arial" w:hAnsi="Arial" w:cs="Arial"/>
          <w:sz w:val="20"/>
          <w:szCs w:val="20"/>
        </w:rPr>
        <w:t>, D.V.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Arroyo, E.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Bird, M.D.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Hahn, S.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Hellstrom</w:t>
      </w:r>
      <w:proofErr w:type="spellEnd"/>
      <w:r>
        <w:rPr>
          <w:rFonts w:ascii="Arial" w:hAnsi="Arial" w:cs="Arial"/>
          <w:sz w:val="20"/>
          <w:szCs w:val="20"/>
        </w:rPr>
        <w:t>, E.E.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Jaroszynski</w:t>
      </w:r>
      <w:proofErr w:type="spellEnd"/>
      <w:r>
        <w:rPr>
          <w:rFonts w:ascii="Arial" w:hAnsi="Arial" w:cs="Arial"/>
          <w:sz w:val="20"/>
          <w:szCs w:val="20"/>
        </w:rPr>
        <w:t>, J.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Johnson, Z.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Kim,</w:t>
      </w:r>
      <w:r w:rsidR="00D85EC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Y.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Larbalestier</w:t>
      </w:r>
      <w:proofErr w:type="spellEnd"/>
      <w:r>
        <w:rPr>
          <w:rFonts w:ascii="Arial" w:hAnsi="Arial" w:cs="Arial"/>
          <w:sz w:val="20"/>
          <w:szCs w:val="20"/>
        </w:rPr>
        <w:t>, D.C.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Markiewicz, W.D.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Marks, E.L.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Marshall, W.S.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McRae, D.M.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Noyes,</w:t>
      </w:r>
      <w:r w:rsidR="00D85EC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P.D.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199369B" w14:textId="7DB7752E" w:rsidR="00A94FC4" w:rsidRPr="006B3824" w:rsidRDefault="00F67F76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Richardson, D.E.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Viouchkov</w:t>
      </w:r>
      <w:proofErr w:type="spellEnd"/>
      <w:r>
        <w:rPr>
          <w:rFonts w:ascii="Arial" w:hAnsi="Arial" w:cs="Arial"/>
          <w:sz w:val="20"/>
          <w:szCs w:val="20"/>
        </w:rPr>
        <w:t>, Y.L.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Walsh, R.P.</w:t>
      </w:r>
      <w:r w:rsidR="0051436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Weijers, H.W. and White, J.M.</w:t>
      </w:r>
      <w:r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NHMFL)</w:t>
      </w:r>
    </w:p>
    <w:p w14:paraId="6DD08364" w14:textId="77777777" w:rsidR="00DF5C97" w:rsidRPr="00DF5C97" w:rsidRDefault="00DF5C97" w:rsidP="0049187D">
      <w:pPr>
        <w:tabs>
          <w:tab w:val="left" w:pos="360"/>
        </w:tabs>
        <w:rPr>
          <w:rFonts w:ascii="Arial" w:hAnsi="Arial" w:cs="Arial"/>
          <w:b/>
          <w:sz w:val="10"/>
          <w:szCs w:val="20"/>
        </w:rPr>
      </w:pPr>
    </w:p>
    <w:p w14:paraId="734D7E2D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7EEE6A79" w14:textId="77777777" w:rsidR="002524EE" w:rsidRPr="006B3824" w:rsidRDefault="006B3824" w:rsidP="008528B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D85EC7">
        <w:rPr>
          <w:rFonts w:ascii="Arial" w:hAnsi="Arial" w:cs="Arial"/>
          <w:sz w:val="20"/>
          <w:szCs w:val="20"/>
        </w:rPr>
        <w:t xml:space="preserve">Superconducting solenoids beyond 23.5 T need to be constructed </w:t>
      </w:r>
      <w:r w:rsidR="00736829">
        <w:rPr>
          <w:rFonts w:ascii="Arial" w:hAnsi="Arial" w:cs="Arial"/>
          <w:sz w:val="20"/>
          <w:szCs w:val="20"/>
        </w:rPr>
        <w:t>using</w:t>
      </w:r>
      <w:r w:rsidR="00D85EC7">
        <w:rPr>
          <w:rFonts w:ascii="Arial" w:hAnsi="Arial" w:cs="Arial"/>
          <w:sz w:val="20"/>
          <w:szCs w:val="20"/>
        </w:rPr>
        <w:t xml:space="preserve"> </w:t>
      </w:r>
      <w:r w:rsidR="00736829">
        <w:rPr>
          <w:rFonts w:ascii="Arial" w:hAnsi="Arial" w:cs="Arial"/>
          <w:sz w:val="20"/>
          <w:szCs w:val="20"/>
        </w:rPr>
        <w:t>high temperature superconducting</w:t>
      </w:r>
      <w:r w:rsidR="00D85EC7">
        <w:rPr>
          <w:rFonts w:ascii="Arial" w:hAnsi="Arial" w:cs="Arial"/>
          <w:sz w:val="20"/>
          <w:szCs w:val="20"/>
        </w:rPr>
        <w:t xml:space="preserve"> (HTS)</w:t>
      </w:r>
      <w:r w:rsidR="00736829">
        <w:rPr>
          <w:rFonts w:ascii="Arial" w:hAnsi="Arial" w:cs="Arial"/>
          <w:sz w:val="20"/>
          <w:szCs w:val="20"/>
        </w:rPr>
        <w:t xml:space="preserve"> insert coils</w:t>
      </w:r>
      <w:r w:rsidR="00D85EC7">
        <w:rPr>
          <w:rFonts w:ascii="Arial" w:hAnsi="Arial" w:cs="Arial"/>
          <w:sz w:val="20"/>
          <w:szCs w:val="20"/>
        </w:rPr>
        <w:t xml:space="preserve">. </w:t>
      </w:r>
      <w:r w:rsidR="00C1685D">
        <w:rPr>
          <w:rFonts w:ascii="Arial" w:hAnsi="Arial" w:cs="Arial"/>
          <w:sz w:val="20"/>
          <w:szCs w:val="20"/>
        </w:rPr>
        <w:t>Multi-filamentary</w:t>
      </w:r>
      <w:r w:rsidR="00D85EC7">
        <w:rPr>
          <w:rFonts w:ascii="Arial" w:hAnsi="Arial" w:cs="Arial"/>
          <w:sz w:val="20"/>
          <w:szCs w:val="20"/>
        </w:rPr>
        <w:t xml:space="preserve"> Bi</w:t>
      </w:r>
      <w:r w:rsidR="00D85EC7" w:rsidRPr="00D85EC7">
        <w:rPr>
          <w:rFonts w:ascii="Arial" w:hAnsi="Arial" w:cs="Arial"/>
          <w:sz w:val="20"/>
          <w:szCs w:val="20"/>
          <w:vertAlign w:val="subscript"/>
        </w:rPr>
        <w:t>2</w:t>
      </w:r>
      <w:r w:rsidR="00D85EC7">
        <w:rPr>
          <w:rFonts w:ascii="Arial" w:hAnsi="Arial" w:cs="Arial"/>
          <w:sz w:val="20"/>
          <w:szCs w:val="20"/>
        </w:rPr>
        <w:t>Sr</w:t>
      </w:r>
      <w:r w:rsidR="00D85EC7" w:rsidRPr="00D85EC7">
        <w:rPr>
          <w:rFonts w:ascii="Arial" w:hAnsi="Arial" w:cs="Arial"/>
          <w:sz w:val="20"/>
          <w:szCs w:val="20"/>
          <w:vertAlign w:val="subscript"/>
        </w:rPr>
        <w:t>2</w:t>
      </w:r>
      <w:r w:rsidR="00D85EC7">
        <w:rPr>
          <w:rFonts w:ascii="Arial" w:hAnsi="Arial" w:cs="Arial"/>
          <w:sz w:val="20"/>
          <w:szCs w:val="20"/>
        </w:rPr>
        <w:t>Ca</w:t>
      </w:r>
      <w:r w:rsidR="00D85EC7" w:rsidRPr="00D85EC7">
        <w:rPr>
          <w:rFonts w:ascii="Arial" w:hAnsi="Arial" w:cs="Arial"/>
          <w:sz w:val="20"/>
          <w:szCs w:val="20"/>
          <w:vertAlign w:val="subscript"/>
        </w:rPr>
        <w:t>2</w:t>
      </w:r>
      <w:r w:rsidR="00D85EC7">
        <w:rPr>
          <w:rFonts w:ascii="Arial" w:hAnsi="Arial" w:cs="Arial"/>
          <w:sz w:val="20"/>
          <w:szCs w:val="20"/>
        </w:rPr>
        <w:t>Cu</w:t>
      </w:r>
      <w:r w:rsidR="00D85EC7" w:rsidRPr="00D85EC7">
        <w:rPr>
          <w:rFonts w:ascii="Arial" w:hAnsi="Arial" w:cs="Arial"/>
          <w:sz w:val="20"/>
          <w:szCs w:val="20"/>
          <w:vertAlign w:val="subscript"/>
        </w:rPr>
        <w:t>3</w:t>
      </w:r>
      <w:r w:rsidR="00D85EC7">
        <w:rPr>
          <w:rFonts w:ascii="Arial" w:hAnsi="Arial" w:cs="Arial"/>
          <w:sz w:val="20"/>
          <w:szCs w:val="20"/>
        </w:rPr>
        <w:t>O</w:t>
      </w:r>
      <w:r w:rsidR="00D85EC7" w:rsidRPr="00D85EC7">
        <w:rPr>
          <w:rFonts w:ascii="Arial" w:hAnsi="Arial" w:cs="Arial"/>
          <w:sz w:val="20"/>
          <w:szCs w:val="20"/>
          <w:vertAlign w:val="subscript"/>
        </w:rPr>
        <w:t>x</w:t>
      </w:r>
      <w:r w:rsidR="00D85EC7">
        <w:rPr>
          <w:rFonts w:ascii="Arial" w:hAnsi="Arial" w:cs="Arial"/>
          <w:sz w:val="20"/>
          <w:szCs w:val="20"/>
        </w:rPr>
        <w:t xml:space="preserve"> </w:t>
      </w:r>
      <w:r w:rsidR="00D85EC7" w:rsidRPr="00D85EC7">
        <w:rPr>
          <w:rFonts w:ascii="Arial" w:hAnsi="Arial" w:cs="Arial"/>
          <w:sz w:val="20"/>
          <w:szCs w:val="20"/>
        </w:rPr>
        <w:t>/</w:t>
      </w:r>
      <w:r w:rsidR="00D85EC7">
        <w:rPr>
          <w:rFonts w:ascii="Arial" w:hAnsi="Arial" w:cs="Arial"/>
          <w:sz w:val="20"/>
          <w:szCs w:val="20"/>
        </w:rPr>
        <w:t xml:space="preserve"> Ag-alloy (Bi-2223) HTS </w:t>
      </w:r>
      <w:r w:rsidR="00736829">
        <w:rPr>
          <w:rFonts w:ascii="Arial" w:hAnsi="Arial" w:cs="Arial"/>
          <w:sz w:val="20"/>
          <w:szCs w:val="20"/>
        </w:rPr>
        <w:t xml:space="preserve">tape </w:t>
      </w:r>
      <w:r w:rsidR="00D85EC7">
        <w:rPr>
          <w:rFonts w:ascii="Arial" w:hAnsi="Arial" w:cs="Arial"/>
          <w:sz w:val="20"/>
          <w:szCs w:val="20"/>
        </w:rPr>
        <w:t xml:space="preserve">conductors are a candidate material for </w:t>
      </w:r>
      <w:r w:rsidR="00736829">
        <w:rPr>
          <w:rFonts w:ascii="Arial" w:hAnsi="Arial" w:cs="Arial"/>
          <w:sz w:val="20"/>
          <w:szCs w:val="20"/>
        </w:rPr>
        <w:t>such</w:t>
      </w:r>
      <w:r w:rsidR="00C1685D">
        <w:rPr>
          <w:rFonts w:ascii="Arial" w:hAnsi="Arial" w:cs="Arial"/>
          <w:sz w:val="20"/>
          <w:szCs w:val="20"/>
        </w:rPr>
        <w:t xml:space="preserve"> solenoids but the bare Bi-2223 conductor (type H) is mechanically weak due to the soft Ag-alloy matrix. The </w:t>
      </w:r>
      <w:r w:rsidR="00C874B6">
        <w:rPr>
          <w:rFonts w:ascii="Arial" w:hAnsi="Arial" w:cs="Arial"/>
          <w:sz w:val="20"/>
          <w:szCs w:val="20"/>
        </w:rPr>
        <w:t xml:space="preserve">bare type H </w:t>
      </w:r>
      <w:r w:rsidR="00C1685D">
        <w:rPr>
          <w:rFonts w:ascii="Arial" w:hAnsi="Arial" w:cs="Arial"/>
          <w:sz w:val="20"/>
          <w:szCs w:val="20"/>
        </w:rPr>
        <w:t xml:space="preserve">conductor is therefore often reinforced by </w:t>
      </w:r>
      <w:r w:rsidR="00736829">
        <w:rPr>
          <w:rFonts w:ascii="Arial" w:hAnsi="Arial" w:cs="Arial"/>
          <w:sz w:val="20"/>
          <w:szCs w:val="20"/>
        </w:rPr>
        <w:t xml:space="preserve">laminating it with </w:t>
      </w:r>
      <w:r w:rsidR="00C1685D">
        <w:rPr>
          <w:rFonts w:ascii="Arial" w:hAnsi="Arial" w:cs="Arial"/>
          <w:sz w:val="20"/>
          <w:szCs w:val="20"/>
        </w:rPr>
        <w:t>copper-alloy (HT-CA) or stainless-steel (HT-SS) tape. This process yields conductors with stress and strain margins up to 250 MPa and 0.35%, respectively</w:t>
      </w:r>
      <w:r w:rsidR="00736829">
        <w:rPr>
          <w:rFonts w:ascii="Arial" w:hAnsi="Arial" w:cs="Arial"/>
          <w:sz w:val="20"/>
          <w:szCs w:val="20"/>
        </w:rPr>
        <w:t>,</w:t>
      </w:r>
      <w:r w:rsidR="002D48F9">
        <w:rPr>
          <w:rFonts w:ascii="Arial" w:hAnsi="Arial" w:cs="Arial"/>
          <w:sz w:val="20"/>
          <w:szCs w:val="20"/>
        </w:rPr>
        <w:t xml:space="preserve"> and a 60 mm safe bending diameter [1,2]</w:t>
      </w:r>
      <w:r w:rsidR="00A03FDE">
        <w:rPr>
          <w:rFonts w:ascii="Arial" w:hAnsi="Arial" w:cs="Arial"/>
          <w:sz w:val="20"/>
          <w:szCs w:val="20"/>
        </w:rPr>
        <w:t xml:space="preserve">. </w:t>
      </w:r>
      <w:r w:rsidR="00736829">
        <w:rPr>
          <w:rFonts w:ascii="Arial" w:hAnsi="Arial" w:cs="Arial"/>
          <w:sz w:val="20"/>
          <w:szCs w:val="20"/>
        </w:rPr>
        <w:t>A</w:t>
      </w:r>
      <w:r w:rsidR="002D48F9">
        <w:rPr>
          <w:rFonts w:ascii="Arial" w:hAnsi="Arial" w:cs="Arial"/>
          <w:sz w:val="20"/>
          <w:szCs w:val="20"/>
        </w:rPr>
        <w:t xml:space="preserve"> new version, named Bi</w:t>
      </w:r>
      <w:r w:rsidR="002D48F9">
        <w:rPr>
          <w:rFonts w:ascii="Arial" w:hAnsi="Arial" w:cs="Arial"/>
          <w:sz w:val="20"/>
          <w:szCs w:val="20"/>
        </w:rPr>
        <w:noBreakHyphen/>
        <w:t>2223 HT</w:t>
      </w:r>
      <w:r w:rsidR="002D48F9">
        <w:rPr>
          <w:rFonts w:ascii="Arial" w:hAnsi="Arial" w:cs="Arial"/>
          <w:sz w:val="20"/>
          <w:szCs w:val="20"/>
        </w:rPr>
        <w:noBreakHyphen/>
        <w:t>NX</w:t>
      </w:r>
      <w:r w:rsidR="00736829">
        <w:rPr>
          <w:rFonts w:ascii="Arial" w:hAnsi="Arial" w:cs="Arial"/>
          <w:sz w:val="20"/>
          <w:szCs w:val="20"/>
        </w:rPr>
        <w:t xml:space="preserve">, </w:t>
      </w:r>
      <w:r w:rsidR="002D48F9">
        <w:rPr>
          <w:rFonts w:ascii="Arial" w:hAnsi="Arial" w:cs="Arial"/>
          <w:sz w:val="20"/>
          <w:szCs w:val="20"/>
        </w:rPr>
        <w:t xml:space="preserve">has </w:t>
      </w:r>
      <w:r w:rsidR="00736829">
        <w:rPr>
          <w:rFonts w:ascii="Arial" w:hAnsi="Arial" w:cs="Arial"/>
          <w:sz w:val="20"/>
          <w:szCs w:val="20"/>
        </w:rPr>
        <w:t xml:space="preserve">recently </w:t>
      </w:r>
      <w:r w:rsidR="002D48F9">
        <w:rPr>
          <w:rFonts w:ascii="Arial" w:hAnsi="Arial" w:cs="Arial"/>
          <w:sz w:val="20"/>
          <w:szCs w:val="20"/>
        </w:rPr>
        <w:t>become available</w:t>
      </w:r>
      <w:r w:rsidR="008E1999">
        <w:rPr>
          <w:rFonts w:ascii="Arial" w:hAnsi="Arial" w:cs="Arial"/>
          <w:sz w:val="20"/>
          <w:szCs w:val="20"/>
        </w:rPr>
        <w:t xml:space="preserve"> [3]</w:t>
      </w:r>
      <w:r w:rsidR="00C02601">
        <w:rPr>
          <w:rFonts w:ascii="Arial" w:hAnsi="Arial" w:cs="Arial"/>
          <w:sz w:val="20"/>
          <w:szCs w:val="20"/>
        </w:rPr>
        <w:t>. This version is</w:t>
      </w:r>
      <w:r w:rsidR="002D48F9">
        <w:rPr>
          <w:rFonts w:ascii="Arial" w:hAnsi="Arial" w:cs="Arial"/>
          <w:sz w:val="20"/>
          <w:szCs w:val="20"/>
        </w:rPr>
        <w:t xml:space="preserve"> </w:t>
      </w:r>
      <w:r w:rsidR="003B559B">
        <w:rPr>
          <w:rFonts w:ascii="Arial" w:hAnsi="Arial" w:cs="Arial"/>
          <w:sz w:val="20"/>
          <w:szCs w:val="20"/>
        </w:rPr>
        <w:t>laminat</w:t>
      </w:r>
      <w:r w:rsidR="00C02601">
        <w:rPr>
          <w:rFonts w:ascii="Arial" w:hAnsi="Arial" w:cs="Arial"/>
          <w:sz w:val="20"/>
          <w:szCs w:val="20"/>
        </w:rPr>
        <w:t>ed</w:t>
      </w:r>
      <w:r w:rsidR="003B559B">
        <w:rPr>
          <w:rFonts w:ascii="Arial" w:hAnsi="Arial" w:cs="Arial"/>
          <w:sz w:val="20"/>
          <w:szCs w:val="20"/>
        </w:rPr>
        <w:t xml:space="preserve"> with</w:t>
      </w:r>
      <w:r w:rsidR="002D48F9">
        <w:rPr>
          <w:rFonts w:ascii="Arial" w:hAnsi="Arial" w:cs="Arial"/>
          <w:sz w:val="20"/>
          <w:szCs w:val="20"/>
        </w:rPr>
        <w:t xml:space="preserve"> a high strength Ni-alloy</w:t>
      </w:r>
      <w:r w:rsidR="003B559B">
        <w:rPr>
          <w:rFonts w:ascii="Arial" w:hAnsi="Arial" w:cs="Arial"/>
          <w:sz w:val="20"/>
          <w:szCs w:val="20"/>
        </w:rPr>
        <w:t xml:space="preserve"> tape</w:t>
      </w:r>
      <w:r w:rsidR="002D48F9">
        <w:rPr>
          <w:rFonts w:ascii="Arial" w:hAnsi="Arial" w:cs="Arial"/>
          <w:sz w:val="20"/>
          <w:szCs w:val="20"/>
        </w:rPr>
        <w:t>. The new high strength Bi</w:t>
      </w:r>
      <w:r w:rsidR="002D48F9">
        <w:rPr>
          <w:rFonts w:ascii="Arial" w:hAnsi="Arial" w:cs="Arial"/>
          <w:sz w:val="20"/>
          <w:szCs w:val="20"/>
        </w:rPr>
        <w:noBreakHyphen/>
        <w:t>2223 HT</w:t>
      </w:r>
      <w:r w:rsidR="002D48F9">
        <w:rPr>
          <w:rFonts w:ascii="Arial" w:hAnsi="Arial" w:cs="Arial"/>
          <w:sz w:val="20"/>
          <w:szCs w:val="20"/>
        </w:rPr>
        <w:noBreakHyphen/>
        <w:t>NX has a specified 400 MPa tensile strength, 0.5% strain margin, and a 40 mm safe bending diameter</w:t>
      </w:r>
      <w:r w:rsidR="008E1999">
        <w:rPr>
          <w:rFonts w:ascii="Arial" w:hAnsi="Arial" w:cs="Arial"/>
          <w:sz w:val="20"/>
          <w:szCs w:val="20"/>
        </w:rPr>
        <w:t xml:space="preserve"> [2], </w:t>
      </w:r>
      <w:r w:rsidR="0048652F">
        <w:rPr>
          <w:rFonts w:ascii="Arial" w:hAnsi="Arial" w:cs="Arial"/>
          <w:sz w:val="20"/>
          <w:szCs w:val="20"/>
        </w:rPr>
        <w:t>but these specifications</w:t>
      </w:r>
      <w:r w:rsidR="008E1999">
        <w:rPr>
          <w:rFonts w:ascii="Arial" w:hAnsi="Arial" w:cs="Arial"/>
          <w:sz w:val="20"/>
          <w:szCs w:val="20"/>
        </w:rPr>
        <w:t xml:space="preserve"> were </w:t>
      </w:r>
      <w:r w:rsidR="00C02601">
        <w:rPr>
          <w:rFonts w:ascii="Arial" w:hAnsi="Arial" w:cs="Arial"/>
          <w:sz w:val="20"/>
          <w:szCs w:val="20"/>
        </w:rPr>
        <w:t xml:space="preserve">surpassed in tests by </w:t>
      </w:r>
      <w:r w:rsidR="008B4F17">
        <w:rPr>
          <w:rFonts w:ascii="Arial" w:hAnsi="Arial" w:cs="Arial"/>
          <w:sz w:val="20"/>
          <w:szCs w:val="20"/>
        </w:rPr>
        <w:t>our collaborators</w:t>
      </w:r>
      <w:r w:rsidR="008E1999">
        <w:rPr>
          <w:rFonts w:ascii="Arial" w:hAnsi="Arial" w:cs="Arial"/>
          <w:sz w:val="20"/>
          <w:szCs w:val="20"/>
        </w:rPr>
        <w:t xml:space="preserve"> [1,4]</w:t>
      </w:r>
      <w:r w:rsidR="002D48F9">
        <w:rPr>
          <w:rFonts w:ascii="Arial" w:hAnsi="Arial" w:cs="Arial"/>
          <w:sz w:val="20"/>
          <w:szCs w:val="20"/>
        </w:rPr>
        <w:t>.</w:t>
      </w:r>
      <w:r w:rsidR="008E1999">
        <w:rPr>
          <w:rFonts w:ascii="Arial" w:hAnsi="Arial" w:cs="Arial"/>
          <w:sz w:val="20"/>
          <w:szCs w:val="20"/>
        </w:rPr>
        <w:t xml:space="preserve"> Here we demonstrate that </w:t>
      </w:r>
      <w:r w:rsidR="008B4F17">
        <w:rPr>
          <w:rFonts w:ascii="Arial" w:hAnsi="Arial" w:cs="Arial"/>
          <w:sz w:val="20"/>
          <w:szCs w:val="20"/>
        </w:rPr>
        <w:t xml:space="preserve">bending causes </w:t>
      </w:r>
      <w:r w:rsidR="00C02601">
        <w:rPr>
          <w:rFonts w:ascii="Arial" w:hAnsi="Arial" w:cs="Arial"/>
          <w:sz w:val="20"/>
          <w:szCs w:val="20"/>
        </w:rPr>
        <w:t>a substantial amplification of the strengthening, resulting in</w:t>
      </w:r>
      <w:r w:rsidR="008E1999">
        <w:rPr>
          <w:rFonts w:ascii="Arial" w:hAnsi="Arial" w:cs="Arial"/>
          <w:sz w:val="20"/>
          <w:szCs w:val="20"/>
        </w:rPr>
        <w:t xml:space="preserve"> </w:t>
      </w:r>
      <w:r w:rsidR="008B4F17">
        <w:rPr>
          <w:rFonts w:ascii="Arial" w:hAnsi="Arial" w:cs="Arial"/>
          <w:sz w:val="20"/>
          <w:szCs w:val="20"/>
        </w:rPr>
        <w:t xml:space="preserve">even </w:t>
      </w:r>
      <w:r w:rsidR="008E1999">
        <w:rPr>
          <w:rFonts w:ascii="Arial" w:hAnsi="Arial" w:cs="Arial"/>
          <w:sz w:val="20"/>
          <w:szCs w:val="20"/>
        </w:rPr>
        <w:t>larger</w:t>
      </w:r>
      <w:r w:rsidR="00C02601">
        <w:rPr>
          <w:rFonts w:ascii="Arial" w:hAnsi="Arial" w:cs="Arial"/>
          <w:sz w:val="20"/>
          <w:szCs w:val="20"/>
        </w:rPr>
        <w:t xml:space="preserve"> limits</w:t>
      </w:r>
      <w:r w:rsidR="008E1999">
        <w:rPr>
          <w:rFonts w:ascii="Arial" w:hAnsi="Arial" w:cs="Arial"/>
          <w:sz w:val="20"/>
          <w:szCs w:val="20"/>
        </w:rPr>
        <w:t>.</w:t>
      </w:r>
    </w:p>
    <w:p w14:paraId="1B7793FA" w14:textId="77777777" w:rsidR="008E1999" w:rsidRPr="00DF5C97" w:rsidRDefault="008E1999" w:rsidP="0049187D">
      <w:pPr>
        <w:tabs>
          <w:tab w:val="left" w:pos="360"/>
        </w:tabs>
        <w:rPr>
          <w:rFonts w:ascii="Arial" w:hAnsi="Arial" w:cs="Arial"/>
          <w:b/>
          <w:sz w:val="10"/>
          <w:szCs w:val="20"/>
        </w:rPr>
      </w:pPr>
    </w:p>
    <w:p w14:paraId="5574A693" w14:textId="77777777" w:rsidR="002524EE" w:rsidRPr="006B3824" w:rsidRDefault="00C02601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Experiments</w:t>
      </w:r>
      <w:r w:rsidR="006152FA">
        <w:rPr>
          <w:rFonts w:ascii="Arial" w:hAnsi="Arial" w:cs="Arial"/>
          <w:b/>
          <w:sz w:val="20"/>
          <w:szCs w:val="20"/>
        </w:rPr>
        <w:t>, results, and discussion</w:t>
      </w:r>
    </w:p>
    <w:p w14:paraId="77273D8D" w14:textId="77777777"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1999">
        <w:rPr>
          <w:rFonts w:ascii="Arial" w:hAnsi="Arial" w:cs="Arial"/>
          <w:sz w:val="20"/>
          <w:szCs w:val="20"/>
        </w:rPr>
        <w:t>We performed a 9-month feasibility study on Bi-2223 NX</w:t>
      </w:r>
      <w:r w:rsidR="008E1999">
        <w:rPr>
          <w:rFonts w:ascii="Arial" w:hAnsi="Arial" w:cs="Arial"/>
          <w:sz w:val="20"/>
          <w:szCs w:val="20"/>
        </w:rPr>
        <w:noBreakHyphen/>
        <w:t xml:space="preserve">HT, using </w:t>
      </w:r>
      <w:r w:rsidR="00736829">
        <w:rPr>
          <w:rFonts w:ascii="Arial" w:hAnsi="Arial" w:cs="Arial"/>
          <w:sz w:val="20"/>
          <w:szCs w:val="20"/>
        </w:rPr>
        <w:t>basic conductor mechanical analyses</w:t>
      </w:r>
      <w:r w:rsidR="00C874B6">
        <w:rPr>
          <w:rFonts w:ascii="Arial" w:hAnsi="Arial" w:cs="Arial"/>
          <w:sz w:val="20"/>
          <w:szCs w:val="20"/>
        </w:rPr>
        <w:t xml:space="preserve"> (e.g. </w:t>
      </w:r>
      <w:r w:rsidR="00C874B6" w:rsidRPr="00F67F76">
        <w:rPr>
          <w:rFonts w:ascii="Arial" w:hAnsi="Arial" w:cs="Arial"/>
          <w:b/>
          <w:sz w:val="20"/>
          <w:szCs w:val="20"/>
        </w:rPr>
        <w:t>Fig. 1</w:t>
      </w:r>
      <w:r w:rsidR="00C874B6">
        <w:rPr>
          <w:rFonts w:ascii="Arial" w:hAnsi="Arial" w:cs="Arial"/>
          <w:sz w:val="20"/>
          <w:szCs w:val="20"/>
        </w:rPr>
        <w:t>)</w:t>
      </w:r>
      <w:r w:rsidR="00736829">
        <w:rPr>
          <w:rFonts w:ascii="Arial" w:hAnsi="Arial" w:cs="Arial"/>
          <w:sz w:val="20"/>
          <w:szCs w:val="20"/>
        </w:rPr>
        <w:t xml:space="preserve">, </w:t>
      </w:r>
      <w:r w:rsidR="008E1999">
        <w:rPr>
          <w:rFonts w:ascii="Arial" w:hAnsi="Arial" w:cs="Arial"/>
          <w:sz w:val="20"/>
          <w:szCs w:val="20"/>
        </w:rPr>
        <w:t xml:space="preserve">hard way and easy way bend tests </w:t>
      </w:r>
      <w:r w:rsidR="00C874B6">
        <w:rPr>
          <w:rFonts w:ascii="Arial" w:hAnsi="Arial" w:cs="Arial"/>
          <w:sz w:val="20"/>
          <w:szCs w:val="20"/>
        </w:rPr>
        <w:t>using</w:t>
      </w:r>
      <w:r w:rsidR="008E1999">
        <w:rPr>
          <w:rFonts w:ascii="Arial" w:hAnsi="Arial" w:cs="Arial"/>
          <w:sz w:val="20"/>
          <w:szCs w:val="20"/>
        </w:rPr>
        <w:t xml:space="preserve"> small coils, double and single bend tests, high field tests of critical current (</w:t>
      </w:r>
      <w:proofErr w:type="spellStart"/>
      <w:r w:rsidR="008E1999" w:rsidRPr="00C874B6">
        <w:rPr>
          <w:rFonts w:ascii="Arial" w:hAnsi="Arial" w:cs="Arial"/>
          <w:i/>
          <w:sz w:val="20"/>
          <w:szCs w:val="20"/>
        </w:rPr>
        <w:t>I</w:t>
      </w:r>
      <w:r w:rsidR="008E1999" w:rsidRPr="00C874B6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8E1999">
        <w:rPr>
          <w:rFonts w:ascii="Arial" w:hAnsi="Arial" w:cs="Arial"/>
          <w:sz w:val="20"/>
          <w:szCs w:val="20"/>
        </w:rPr>
        <w:t xml:space="preserve">) up to 31 T </w:t>
      </w:r>
      <w:r w:rsidR="00736829">
        <w:rPr>
          <w:rFonts w:ascii="Arial" w:hAnsi="Arial" w:cs="Arial"/>
          <w:sz w:val="20"/>
          <w:szCs w:val="20"/>
        </w:rPr>
        <w:t xml:space="preserve">(cell 7) </w:t>
      </w:r>
      <w:r w:rsidR="008E1999">
        <w:rPr>
          <w:rFonts w:ascii="Arial" w:hAnsi="Arial" w:cs="Arial"/>
          <w:sz w:val="20"/>
          <w:szCs w:val="20"/>
        </w:rPr>
        <w:t xml:space="preserve">in various field directions, and </w:t>
      </w:r>
      <w:r w:rsidR="00C874B6">
        <w:rPr>
          <w:rFonts w:ascii="Arial" w:hAnsi="Arial" w:cs="Arial"/>
          <w:sz w:val="20"/>
          <w:szCs w:val="20"/>
        </w:rPr>
        <w:t xml:space="preserve">high field </w:t>
      </w:r>
      <w:r w:rsidR="008E1999">
        <w:rPr>
          <w:rFonts w:ascii="Arial" w:hAnsi="Arial" w:cs="Arial"/>
          <w:sz w:val="20"/>
          <w:szCs w:val="20"/>
        </w:rPr>
        <w:t xml:space="preserve">tests up to 17 T </w:t>
      </w:r>
      <w:r w:rsidR="00736829">
        <w:rPr>
          <w:rFonts w:ascii="Arial" w:hAnsi="Arial" w:cs="Arial"/>
          <w:sz w:val="20"/>
          <w:szCs w:val="20"/>
        </w:rPr>
        <w:t xml:space="preserve">(cell 4) </w:t>
      </w:r>
      <w:r w:rsidR="008E1999">
        <w:rPr>
          <w:rFonts w:ascii="Arial" w:hAnsi="Arial" w:cs="Arial"/>
          <w:sz w:val="20"/>
          <w:szCs w:val="20"/>
        </w:rPr>
        <w:t xml:space="preserve">on </w:t>
      </w:r>
      <w:r w:rsidR="00F67F76">
        <w:rPr>
          <w:rFonts w:ascii="Arial" w:hAnsi="Arial" w:cs="Arial"/>
          <w:sz w:val="20"/>
          <w:szCs w:val="20"/>
        </w:rPr>
        <w:t xml:space="preserve">four </w:t>
      </w:r>
      <w:r w:rsidR="008E1999">
        <w:rPr>
          <w:rFonts w:ascii="Arial" w:hAnsi="Arial" w:cs="Arial"/>
          <w:sz w:val="20"/>
          <w:szCs w:val="20"/>
        </w:rPr>
        <w:t>4 layer, 20 turn coils</w:t>
      </w:r>
      <w:r w:rsidR="00C874B6">
        <w:rPr>
          <w:rFonts w:ascii="Arial" w:hAnsi="Arial" w:cs="Arial"/>
          <w:sz w:val="20"/>
          <w:szCs w:val="20"/>
        </w:rPr>
        <w:t xml:space="preserve"> (</w:t>
      </w:r>
      <w:r w:rsidR="00C874B6" w:rsidRPr="00F67F76">
        <w:rPr>
          <w:rFonts w:ascii="Arial" w:hAnsi="Arial" w:cs="Arial"/>
          <w:b/>
          <w:sz w:val="20"/>
          <w:szCs w:val="20"/>
        </w:rPr>
        <w:t>Fig. 2</w:t>
      </w:r>
      <w:r w:rsidR="00C874B6">
        <w:rPr>
          <w:rFonts w:ascii="Arial" w:hAnsi="Arial" w:cs="Arial"/>
          <w:sz w:val="20"/>
          <w:szCs w:val="20"/>
        </w:rPr>
        <w:t>)</w:t>
      </w:r>
      <w:r w:rsidR="008E1999">
        <w:rPr>
          <w:rFonts w:ascii="Arial" w:hAnsi="Arial" w:cs="Arial"/>
          <w:sz w:val="20"/>
          <w:szCs w:val="20"/>
        </w:rPr>
        <w:t xml:space="preserve"> </w:t>
      </w:r>
      <w:r w:rsidR="00F67F76">
        <w:rPr>
          <w:rFonts w:ascii="Arial" w:hAnsi="Arial" w:cs="Arial"/>
          <w:sz w:val="20"/>
          <w:szCs w:val="20"/>
        </w:rPr>
        <w:t>with</w:t>
      </w:r>
      <w:r w:rsidR="00C874B6">
        <w:rPr>
          <w:rFonts w:ascii="Arial" w:hAnsi="Arial" w:cs="Arial"/>
          <w:sz w:val="20"/>
          <w:szCs w:val="20"/>
        </w:rPr>
        <w:t xml:space="preserve"> layer transitions,</w:t>
      </w:r>
      <w:r w:rsidR="00736829">
        <w:rPr>
          <w:rFonts w:ascii="Arial" w:hAnsi="Arial" w:cs="Arial"/>
          <w:sz w:val="20"/>
          <w:szCs w:val="20"/>
        </w:rPr>
        <w:t xml:space="preserve"> splices</w:t>
      </w:r>
      <w:r w:rsidR="00C874B6">
        <w:rPr>
          <w:rFonts w:ascii="Arial" w:hAnsi="Arial" w:cs="Arial"/>
          <w:sz w:val="20"/>
          <w:szCs w:val="20"/>
        </w:rPr>
        <w:t>, etcetera, i.e. all the basic building blocks for larger coils</w:t>
      </w:r>
      <w:r w:rsidR="00736829">
        <w:rPr>
          <w:rFonts w:ascii="Arial" w:hAnsi="Arial" w:cs="Arial"/>
          <w:sz w:val="20"/>
          <w:szCs w:val="20"/>
        </w:rPr>
        <w:t>.</w:t>
      </w:r>
    </w:p>
    <w:p w14:paraId="3771367F" w14:textId="6DE837AF" w:rsidR="003A1FF5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74B6">
        <w:rPr>
          <w:rFonts w:ascii="Arial" w:hAnsi="Arial" w:cs="Arial"/>
          <w:sz w:val="20"/>
          <w:szCs w:val="20"/>
        </w:rPr>
        <w:t xml:space="preserve">The results in </w:t>
      </w:r>
      <w:r w:rsidR="00C874B6" w:rsidRPr="00F67F76">
        <w:rPr>
          <w:rFonts w:ascii="Arial" w:hAnsi="Arial" w:cs="Arial"/>
          <w:b/>
          <w:sz w:val="20"/>
          <w:szCs w:val="20"/>
        </w:rPr>
        <w:t>Fig. 1</w:t>
      </w:r>
      <w:r w:rsidR="00C874B6">
        <w:rPr>
          <w:rFonts w:ascii="Arial" w:hAnsi="Arial" w:cs="Arial"/>
          <w:sz w:val="20"/>
          <w:szCs w:val="20"/>
        </w:rPr>
        <w:t xml:space="preserve"> show that the </w:t>
      </w:r>
      <w:r w:rsidR="006152FA">
        <w:rPr>
          <w:rFonts w:ascii="Arial" w:hAnsi="Arial" w:cs="Arial"/>
          <w:sz w:val="20"/>
          <w:szCs w:val="20"/>
        </w:rPr>
        <w:t>stress and strain limits of high strength Bi-2223 NX</w:t>
      </w:r>
      <w:r w:rsidR="006152FA">
        <w:rPr>
          <w:rFonts w:ascii="Arial" w:hAnsi="Arial" w:cs="Arial"/>
          <w:sz w:val="20"/>
          <w:szCs w:val="20"/>
        </w:rPr>
        <w:noBreakHyphen/>
        <w:t xml:space="preserve">HT are 515 MPa and 0.57%, respectively, </w:t>
      </w:r>
      <w:r w:rsidR="00F67F76">
        <w:rPr>
          <w:rFonts w:ascii="Arial" w:hAnsi="Arial" w:cs="Arial"/>
          <w:sz w:val="20"/>
          <w:szCs w:val="20"/>
        </w:rPr>
        <w:t xml:space="preserve">leading to an effective </w:t>
      </w:r>
      <w:r w:rsidR="00B8001E">
        <w:rPr>
          <w:rFonts w:ascii="Arial" w:hAnsi="Arial" w:cs="Arial"/>
          <w:sz w:val="20"/>
          <w:szCs w:val="20"/>
        </w:rPr>
        <w:t xml:space="preserve">whole conductor </w:t>
      </w:r>
      <w:r w:rsidR="00F67F76">
        <w:rPr>
          <w:rFonts w:ascii="Arial" w:hAnsi="Arial" w:cs="Arial"/>
          <w:sz w:val="20"/>
          <w:szCs w:val="20"/>
        </w:rPr>
        <w:t>Young modulus of 90 </w:t>
      </w:r>
      <w:proofErr w:type="spellStart"/>
      <w:r w:rsidR="00F67F76">
        <w:rPr>
          <w:rFonts w:ascii="Arial" w:hAnsi="Arial" w:cs="Arial"/>
          <w:sz w:val="20"/>
          <w:szCs w:val="20"/>
        </w:rPr>
        <w:t>GPa</w:t>
      </w:r>
      <w:proofErr w:type="spellEnd"/>
      <w:r w:rsidR="00F67F7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152FA" w:rsidRPr="006152FA">
        <w:rPr>
          <w:rFonts w:ascii="Arial" w:hAnsi="Arial" w:cs="Arial"/>
          <w:i/>
          <w:sz w:val="20"/>
          <w:szCs w:val="20"/>
        </w:rPr>
        <w:t>I</w:t>
      </w:r>
      <w:r w:rsidR="006152FA" w:rsidRPr="006152FA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6152FA">
        <w:rPr>
          <w:rFonts w:ascii="Arial" w:hAnsi="Arial" w:cs="Arial"/>
          <w:sz w:val="20"/>
          <w:szCs w:val="20"/>
        </w:rPr>
        <w:t xml:space="preserve"> collapse </w:t>
      </w:r>
      <w:r w:rsidR="00B8001E">
        <w:rPr>
          <w:rFonts w:ascii="Arial" w:hAnsi="Arial" w:cs="Arial"/>
          <w:sz w:val="20"/>
          <w:szCs w:val="20"/>
        </w:rPr>
        <w:t>occurs when the support yields</w:t>
      </w:r>
      <w:r w:rsidR="006152FA">
        <w:rPr>
          <w:rFonts w:ascii="Arial" w:hAnsi="Arial" w:cs="Arial"/>
          <w:sz w:val="20"/>
          <w:szCs w:val="20"/>
        </w:rPr>
        <w:t xml:space="preserve">. In single bend tests, however, it was found that the onset of </w:t>
      </w:r>
      <w:proofErr w:type="spellStart"/>
      <w:r w:rsidR="006152FA" w:rsidRPr="006152FA">
        <w:rPr>
          <w:rFonts w:ascii="Arial" w:hAnsi="Arial" w:cs="Arial"/>
          <w:i/>
          <w:sz w:val="20"/>
          <w:szCs w:val="20"/>
        </w:rPr>
        <w:t>I</w:t>
      </w:r>
      <w:r w:rsidR="006152FA" w:rsidRPr="006152FA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6152FA">
        <w:rPr>
          <w:rFonts w:ascii="Arial" w:hAnsi="Arial" w:cs="Arial"/>
          <w:sz w:val="20"/>
          <w:szCs w:val="20"/>
        </w:rPr>
        <w:t xml:space="preserve"> degradation occurs between 25 and 22 mm diameter, which corresponds to an elastically calculated strain of 0.8 </w:t>
      </w:r>
      <w:r w:rsidR="00C02601">
        <w:rPr>
          <w:rFonts w:ascii="Arial" w:hAnsi="Arial" w:cs="Arial"/>
          <w:sz w:val="20"/>
          <w:szCs w:val="20"/>
        </w:rPr>
        <w:t>and</w:t>
      </w:r>
      <w:r w:rsidR="006152FA">
        <w:rPr>
          <w:rFonts w:ascii="Arial" w:hAnsi="Arial" w:cs="Arial"/>
          <w:sz w:val="20"/>
          <w:szCs w:val="20"/>
        </w:rPr>
        <w:t xml:space="preserve"> 0.85% on the Bi-2223 filaments. </w:t>
      </w:r>
      <w:r w:rsidR="00F67F76">
        <w:rPr>
          <w:rFonts w:ascii="Arial" w:hAnsi="Arial" w:cs="Arial"/>
          <w:sz w:val="20"/>
          <w:szCs w:val="20"/>
        </w:rPr>
        <w:t xml:space="preserve">Hoop stress tests on two single layer coils in 31 T field </w:t>
      </w:r>
      <w:r w:rsidR="0071330B">
        <w:rPr>
          <w:rFonts w:ascii="Arial" w:hAnsi="Arial" w:cs="Arial"/>
          <w:sz w:val="20"/>
          <w:szCs w:val="20"/>
        </w:rPr>
        <w:t xml:space="preserve">showed </w:t>
      </w:r>
      <w:r w:rsidR="00F67F76">
        <w:rPr>
          <w:rFonts w:ascii="Arial" w:hAnsi="Arial" w:cs="Arial"/>
          <w:sz w:val="20"/>
          <w:szCs w:val="20"/>
        </w:rPr>
        <w:t>an onset of filament breakage between 0.8 and 0.85%</w:t>
      </w:r>
      <w:r w:rsidR="00C02601">
        <w:rPr>
          <w:rFonts w:ascii="Arial" w:hAnsi="Arial" w:cs="Arial"/>
          <w:sz w:val="20"/>
          <w:szCs w:val="20"/>
        </w:rPr>
        <w:t xml:space="preserve"> strain</w:t>
      </w:r>
      <w:r w:rsidR="00F67F76">
        <w:rPr>
          <w:rFonts w:ascii="Arial" w:hAnsi="Arial" w:cs="Arial"/>
          <w:sz w:val="20"/>
          <w:szCs w:val="20"/>
        </w:rPr>
        <w:t>, and tests of the 20 turn coils also identified a similarly high strain limit in bent tapes whe</w:t>
      </w:r>
      <w:r w:rsidR="00AF0CB8">
        <w:rPr>
          <w:rFonts w:ascii="Arial" w:hAnsi="Arial" w:cs="Arial"/>
          <w:sz w:val="20"/>
          <w:szCs w:val="20"/>
        </w:rPr>
        <w:t>n</w:t>
      </w:r>
      <w:r w:rsidR="00F67F76">
        <w:rPr>
          <w:rFonts w:ascii="Arial" w:hAnsi="Arial" w:cs="Arial"/>
          <w:sz w:val="20"/>
          <w:szCs w:val="20"/>
        </w:rPr>
        <w:t xml:space="preserve"> bending strain and hoop strain are added (</w:t>
      </w:r>
      <w:r w:rsidR="00C02601" w:rsidRPr="00F67F76">
        <w:rPr>
          <w:rFonts w:ascii="Arial" w:hAnsi="Arial" w:cs="Arial"/>
          <w:b/>
          <w:sz w:val="20"/>
          <w:szCs w:val="20"/>
        </w:rPr>
        <w:t>Fig 2</w:t>
      </w:r>
      <w:r w:rsidR="008B4F17">
        <w:rPr>
          <w:rFonts w:ascii="Arial" w:hAnsi="Arial" w:cs="Arial"/>
          <w:sz w:val="20"/>
          <w:szCs w:val="20"/>
        </w:rPr>
        <w:t>:</w:t>
      </w:r>
      <w:r w:rsidR="008B4F17" w:rsidRPr="00C02601">
        <w:rPr>
          <w:rFonts w:ascii="Arial" w:hAnsi="Arial" w:cs="Arial"/>
          <w:sz w:val="20"/>
          <w:szCs w:val="20"/>
        </w:rPr>
        <w:t xml:space="preserve"> </w:t>
      </w:r>
      <w:r w:rsidR="008B4F17">
        <w:rPr>
          <w:rFonts w:ascii="Arial" w:hAnsi="Arial" w:cs="Arial"/>
          <w:sz w:val="20"/>
          <w:szCs w:val="20"/>
        </w:rPr>
        <w:t xml:space="preserve">Irreversible damage occurs </w:t>
      </w:r>
      <w:r w:rsidR="00C02601">
        <w:rPr>
          <w:rFonts w:ascii="Arial" w:hAnsi="Arial" w:cs="Arial"/>
          <w:sz w:val="20"/>
          <w:szCs w:val="20"/>
        </w:rPr>
        <w:t>between the green and red circles</w:t>
      </w:r>
      <w:r w:rsidR="00F67F76">
        <w:rPr>
          <w:rFonts w:ascii="Arial" w:hAnsi="Arial" w:cs="Arial"/>
          <w:sz w:val="20"/>
          <w:szCs w:val="20"/>
        </w:rPr>
        <w:t>).</w:t>
      </w:r>
    </w:p>
    <w:p w14:paraId="0D446BC0" w14:textId="77777777" w:rsidR="00E25473" w:rsidRPr="00DF5C97" w:rsidRDefault="00E25473" w:rsidP="0049187D">
      <w:pPr>
        <w:tabs>
          <w:tab w:val="left" w:pos="360"/>
        </w:tabs>
        <w:rPr>
          <w:rFonts w:ascii="Arial" w:hAnsi="Arial" w:cs="Arial"/>
          <w:sz w:val="10"/>
          <w:szCs w:val="20"/>
        </w:rPr>
      </w:pPr>
    </w:p>
    <w:p w14:paraId="14E64E6A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625AEBAF" w14:textId="77777777"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5C97">
        <w:rPr>
          <w:rFonts w:ascii="Arial" w:hAnsi="Arial" w:cs="Arial"/>
          <w:sz w:val="20"/>
          <w:szCs w:val="20"/>
        </w:rPr>
        <w:t xml:space="preserve">A 0.8% </w:t>
      </w:r>
      <w:r w:rsidR="00150284">
        <w:rPr>
          <w:rFonts w:ascii="Arial" w:hAnsi="Arial" w:cs="Arial"/>
          <w:sz w:val="20"/>
          <w:szCs w:val="20"/>
        </w:rPr>
        <w:t xml:space="preserve">strain limit </w:t>
      </w:r>
      <w:r w:rsidR="00DF5C97">
        <w:rPr>
          <w:rFonts w:ascii="Arial" w:hAnsi="Arial" w:cs="Arial"/>
          <w:sz w:val="20"/>
          <w:szCs w:val="20"/>
        </w:rPr>
        <w:t>was found for Bi-2223 HT</w:t>
      </w:r>
      <w:r w:rsidR="00DF5C97">
        <w:rPr>
          <w:rFonts w:ascii="Arial" w:hAnsi="Arial" w:cs="Arial"/>
          <w:sz w:val="20"/>
          <w:szCs w:val="20"/>
        </w:rPr>
        <w:noBreakHyphen/>
        <w:t xml:space="preserve">NX in coil-relevant configurations using three independent experiments. </w:t>
      </w:r>
      <w:r w:rsidR="00150284">
        <w:rPr>
          <w:rFonts w:ascii="Arial" w:hAnsi="Arial" w:cs="Arial"/>
          <w:sz w:val="20"/>
          <w:szCs w:val="20"/>
        </w:rPr>
        <w:t>This</w:t>
      </w:r>
      <w:r w:rsidR="00DF5C97">
        <w:rPr>
          <w:rFonts w:ascii="Arial" w:hAnsi="Arial" w:cs="Arial"/>
          <w:sz w:val="20"/>
          <w:szCs w:val="20"/>
        </w:rPr>
        <w:t xml:space="preserve"> high strain limit </w:t>
      </w:r>
      <w:r w:rsidR="00150284">
        <w:rPr>
          <w:rFonts w:ascii="Arial" w:hAnsi="Arial" w:cs="Arial"/>
          <w:sz w:val="20"/>
          <w:szCs w:val="20"/>
        </w:rPr>
        <w:t>can simplify</w:t>
      </w:r>
      <w:r w:rsidR="00DF5C97">
        <w:rPr>
          <w:rFonts w:ascii="Arial" w:hAnsi="Arial" w:cs="Arial"/>
          <w:sz w:val="20"/>
          <w:szCs w:val="20"/>
        </w:rPr>
        <w:t xml:space="preserve"> the construction of 30 to 40 T class superconducting magnets.</w:t>
      </w:r>
    </w:p>
    <w:p w14:paraId="551074BC" w14:textId="77777777" w:rsidR="00734E94" w:rsidRPr="00DF5C97" w:rsidRDefault="00734E94" w:rsidP="0049187D">
      <w:pPr>
        <w:tabs>
          <w:tab w:val="left" w:pos="360"/>
        </w:tabs>
        <w:rPr>
          <w:rFonts w:ascii="Arial" w:hAnsi="Arial" w:cs="Arial"/>
          <w:sz w:val="10"/>
          <w:szCs w:val="20"/>
        </w:rPr>
      </w:pPr>
    </w:p>
    <w:p w14:paraId="735B3A2B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0DD376B7" w14:textId="77777777"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152FA"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="006152FA" w:rsidRPr="00334CEB">
        <w:rPr>
          <w:rFonts w:ascii="Arial" w:eastAsia="Times New Roman" w:hAnsi="Arial" w:cs="Arial"/>
          <w:sz w:val="20"/>
          <w:szCs w:val="20"/>
          <w:lang w:eastAsia="en-US"/>
        </w:rPr>
        <w:t>his work was performed at the National High Magnetic Field Laboratory, which is supported by National Science Foundation Coopera</w:t>
      </w:r>
      <w:r w:rsidR="006152FA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6152FA"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="006152FA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6152FA"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</w:p>
    <w:p w14:paraId="047DFDF6" w14:textId="77777777" w:rsidR="00E25473" w:rsidRPr="00DF5C97" w:rsidRDefault="00E25473" w:rsidP="0049187D">
      <w:pPr>
        <w:tabs>
          <w:tab w:val="left" w:pos="360"/>
        </w:tabs>
        <w:rPr>
          <w:rFonts w:ascii="Arial" w:hAnsi="Arial" w:cs="Arial"/>
          <w:sz w:val="10"/>
          <w:szCs w:val="20"/>
        </w:rPr>
      </w:pPr>
    </w:p>
    <w:p w14:paraId="708471AC" w14:textId="21EA3DA5" w:rsidR="00E25473" w:rsidRPr="006B3824" w:rsidRDefault="00EF3D11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D3560" wp14:editId="4C66E19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00400" cy="2560320"/>
                <wp:effectExtent l="4445" t="0" r="0" b="190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AF2CC" w14:textId="4A3E9AFB" w:rsidR="00CF742D" w:rsidRDefault="00EF3D1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AA65B83" wp14:editId="72DAAD7D">
                                  <wp:extent cx="3192780" cy="2136140"/>
                                  <wp:effectExtent l="0" t="0" r="7620" b="0"/>
                                  <wp:docPr id="1" name="Picture 2" descr="114mmCoil-Volts-and-Str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14mmCoil-Volts-and-Str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2780" cy="213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16C6D" w14:textId="77777777" w:rsidR="00CF742D" w:rsidRPr="008528B7" w:rsidRDefault="00CF742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8528B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Fig. 2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8"/>
                              </w:rPr>
                              <w:t>oil voltages and total strain as a function of coil current at 4.2 K and 17 T background field for a 114 mm ID, 4 layer, 20 turn coil wound from Bi-2223 HT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noBreakHyphen/>
                              <w:t>NX.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0.8pt;margin-top:0;width:252pt;height:201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UVrAIAAKo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" filled="f" stroked="f">
                <v:textbox inset="0,0,0,0">
                  <w:txbxContent>
                    <w:p w14:paraId="4BBAF2CC" w14:textId="4A3E9AFB" w:rsidR="00CF742D" w:rsidRDefault="00EF3D1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AA65B83" wp14:editId="72DAAD7D">
                            <wp:extent cx="3192780" cy="2136140"/>
                            <wp:effectExtent l="0" t="0" r="7620" b="0"/>
                            <wp:docPr id="1" name="Picture 2" descr="114mmCoil-Volts-and-Str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14mmCoil-Volts-and-Str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2780" cy="2136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16C6D" w14:textId="77777777" w:rsidR="00CF742D" w:rsidRPr="008528B7" w:rsidRDefault="00CF742D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8528B7">
                        <w:rPr>
                          <w:rFonts w:ascii="Arial" w:hAnsi="Arial"/>
                          <w:b/>
                          <w:sz w:val="18"/>
                        </w:rPr>
                        <w:t>Fig. 2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C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8"/>
                        </w:rPr>
                        <w:t>oil voltages and total strain as a function of coil current at 4.2 K and 17 T background field for a 114 mm ID, 4 layer, 20 turn coil wound from Bi-2223 HT</w:t>
                      </w:r>
                      <w:r>
                        <w:rPr>
                          <w:rFonts w:ascii="Arial" w:hAnsi="Arial"/>
                          <w:sz w:val="18"/>
                        </w:rPr>
                        <w:noBreakHyphen/>
                        <w:t>NX.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574DF" wp14:editId="38BE503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00400" cy="2560320"/>
                <wp:effectExtent l="0" t="0" r="0" b="190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686DE" w14:textId="26A01FAC" w:rsidR="00CF742D" w:rsidRDefault="00EF3D1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11B3A3" wp14:editId="6300894C">
                                  <wp:extent cx="3192780" cy="2136140"/>
                                  <wp:effectExtent l="0" t="0" r="7620" b="0"/>
                                  <wp:docPr id="4" name="Picture 4" descr="stress-str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tress-str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2780" cy="213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0BE40" w14:textId="77777777" w:rsidR="00CF742D" w:rsidRPr="002F042C" w:rsidRDefault="00CF742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2F042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Fig. 1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Strain and critical current as a function of applied stress at 77 K of non-reinforced Bi-2223 type H, reinforced type HT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noBreakHyphen/>
                              <w:t>NX, and the Ni-alloy reinforcement</w:t>
                            </w:r>
                            <w:r w:rsidR="008B4F17">
                              <w:rPr>
                                <w:rFonts w:ascii="Arial" w:hAnsi="Arial"/>
                                <w:sz w:val="18"/>
                              </w:rPr>
                              <w:t xml:space="preserve"> tape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8B4F17">
                              <w:rPr>
                                <w:rFonts w:ascii="Arial" w:hAnsi="Arial"/>
                                <w:sz w:val="18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type HT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noBreakHyphen/>
                              <w:t>NX.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0;width:252pt;height:201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3TrgIAALE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" filled="f" stroked="f">
                <v:textbox inset="0,0,0,0">
                  <w:txbxContent>
                    <w:p w14:paraId="3B2686DE" w14:textId="26A01FAC" w:rsidR="00CF742D" w:rsidRDefault="00EF3D1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B11B3A3" wp14:editId="6300894C">
                            <wp:extent cx="3192780" cy="2136140"/>
                            <wp:effectExtent l="0" t="0" r="7620" b="0"/>
                            <wp:docPr id="4" name="Picture 4" descr="stress-str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tress-str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2780" cy="2136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0BE40" w14:textId="77777777" w:rsidR="00CF742D" w:rsidRPr="002F042C" w:rsidRDefault="00CF742D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2F042C">
                        <w:rPr>
                          <w:rFonts w:ascii="Arial" w:hAnsi="Arial"/>
                          <w:b/>
                          <w:sz w:val="18"/>
                        </w:rPr>
                        <w:t>Fig. 1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Strain and critical current as a function of applied stress at 77 K of non-reinforced Bi-2223 type H, reinforced type HT</w:t>
                      </w:r>
                      <w:r>
                        <w:rPr>
                          <w:rFonts w:ascii="Arial" w:hAnsi="Arial"/>
                          <w:sz w:val="18"/>
                        </w:rPr>
                        <w:noBreakHyphen/>
                        <w:t>NX, and the Ni-alloy reinforcement</w:t>
                      </w:r>
                      <w:r w:rsidR="008B4F17">
                        <w:rPr>
                          <w:rFonts w:ascii="Arial" w:hAnsi="Arial"/>
                          <w:sz w:val="18"/>
                        </w:rPr>
                        <w:t xml:space="preserve"> tape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8B4F17">
                        <w:rPr>
                          <w:rFonts w:ascii="Arial" w:hAnsi="Arial"/>
                          <w:sz w:val="18"/>
                        </w:rPr>
                        <w:t xml:space="preserve">from </w:t>
                      </w:r>
                      <w:r>
                        <w:rPr>
                          <w:rFonts w:ascii="Arial" w:hAnsi="Arial"/>
                          <w:sz w:val="18"/>
                        </w:rPr>
                        <w:t>type HT</w:t>
                      </w:r>
                      <w:r>
                        <w:rPr>
                          <w:rFonts w:ascii="Arial" w:hAnsi="Arial"/>
                          <w:sz w:val="18"/>
                        </w:rPr>
                        <w:noBreakHyphen/>
                        <w:t>NX.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25473" w:rsidRPr="006B3824">
        <w:rPr>
          <w:rFonts w:ascii="Arial" w:hAnsi="Arial" w:cs="Arial"/>
          <w:b/>
          <w:sz w:val="20"/>
          <w:szCs w:val="20"/>
        </w:rPr>
        <w:t>References</w:t>
      </w:r>
    </w:p>
    <w:p w14:paraId="2409D33D" w14:textId="77777777" w:rsidR="005C5938" w:rsidRDefault="005C5938" w:rsidP="005C593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03F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] Miyoshi</w:t>
      </w:r>
      <w:r w:rsidR="00D85EC7">
        <w:rPr>
          <w:rFonts w:ascii="Arial" w:hAnsi="Arial" w:cs="Arial"/>
          <w:sz w:val="20"/>
          <w:szCs w:val="20"/>
        </w:rPr>
        <w:t xml:space="preserve">, Y., </w:t>
      </w:r>
      <w:proofErr w:type="spellStart"/>
      <w:r w:rsidR="00D85EC7">
        <w:rPr>
          <w:rFonts w:ascii="Arial" w:hAnsi="Arial" w:cs="Arial"/>
          <w:sz w:val="20"/>
          <w:szCs w:val="20"/>
        </w:rPr>
        <w:t>Nishijima</w:t>
      </w:r>
      <w:proofErr w:type="spellEnd"/>
      <w:r w:rsidR="00D85EC7">
        <w:rPr>
          <w:rFonts w:ascii="Arial" w:hAnsi="Arial" w:cs="Arial"/>
          <w:sz w:val="20"/>
          <w:szCs w:val="20"/>
        </w:rPr>
        <w:t xml:space="preserve">, G., </w:t>
      </w:r>
      <w:proofErr w:type="spellStart"/>
      <w:r w:rsidR="00D85EC7">
        <w:rPr>
          <w:rFonts w:ascii="Arial" w:hAnsi="Arial" w:cs="Arial"/>
          <w:sz w:val="20"/>
          <w:szCs w:val="20"/>
        </w:rPr>
        <w:t>Kitaguchi</w:t>
      </w:r>
      <w:proofErr w:type="spellEnd"/>
      <w:r w:rsidR="00D85EC7">
        <w:rPr>
          <w:rFonts w:ascii="Arial" w:hAnsi="Arial" w:cs="Arial"/>
          <w:sz w:val="20"/>
          <w:szCs w:val="20"/>
        </w:rPr>
        <w:t xml:space="preserve">, H., and </w:t>
      </w:r>
      <w:proofErr w:type="spellStart"/>
      <w:r w:rsidR="00D85EC7">
        <w:rPr>
          <w:rFonts w:ascii="Arial" w:hAnsi="Arial" w:cs="Arial"/>
          <w:sz w:val="20"/>
          <w:szCs w:val="20"/>
        </w:rPr>
        <w:t>Chaud</w:t>
      </w:r>
      <w:proofErr w:type="spellEnd"/>
      <w:r w:rsidR="00D85EC7">
        <w:rPr>
          <w:rFonts w:ascii="Arial" w:hAnsi="Arial" w:cs="Arial"/>
          <w:sz w:val="20"/>
          <w:szCs w:val="20"/>
        </w:rPr>
        <w:t xml:space="preserve">, X., </w:t>
      </w:r>
      <w:proofErr w:type="spellStart"/>
      <w:r w:rsidR="00D85EC7">
        <w:rPr>
          <w:rFonts w:ascii="Arial" w:hAnsi="Arial" w:cs="Arial"/>
          <w:sz w:val="20"/>
          <w:szCs w:val="20"/>
        </w:rPr>
        <w:t>Supercond</w:t>
      </w:r>
      <w:proofErr w:type="spellEnd"/>
      <w:r w:rsidR="00D85EC7">
        <w:rPr>
          <w:rFonts w:ascii="Arial" w:hAnsi="Arial" w:cs="Arial"/>
          <w:sz w:val="20"/>
          <w:szCs w:val="20"/>
        </w:rPr>
        <w:t xml:space="preserve">. Sci. </w:t>
      </w:r>
      <w:proofErr w:type="spellStart"/>
      <w:r w:rsidR="00D85EC7">
        <w:rPr>
          <w:rFonts w:ascii="Arial" w:hAnsi="Arial" w:cs="Arial"/>
          <w:sz w:val="20"/>
          <w:szCs w:val="20"/>
        </w:rPr>
        <w:t>Techn</w:t>
      </w:r>
      <w:proofErr w:type="spellEnd"/>
      <w:r w:rsidR="00D85EC7">
        <w:rPr>
          <w:rFonts w:ascii="Arial" w:hAnsi="Arial" w:cs="Arial"/>
          <w:sz w:val="20"/>
          <w:szCs w:val="20"/>
        </w:rPr>
        <w:t xml:space="preserve">., </w:t>
      </w:r>
      <w:r w:rsidR="00D85EC7" w:rsidRPr="00D85EC7">
        <w:rPr>
          <w:rFonts w:ascii="Arial" w:hAnsi="Arial" w:cs="Arial"/>
          <w:b/>
          <w:sz w:val="20"/>
          <w:szCs w:val="20"/>
        </w:rPr>
        <w:t>28</w:t>
      </w:r>
      <w:r w:rsidR="00D85EC7">
        <w:rPr>
          <w:rFonts w:ascii="Arial" w:hAnsi="Arial" w:cs="Arial"/>
          <w:sz w:val="20"/>
          <w:szCs w:val="20"/>
        </w:rPr>
        <w:t>, 075013 (2015)</w:t>
      </w:r>
    </w:p>
    <w:p w14:paraId="27F99976" w14:textId="77777777" w:rsidR="002D48F9" w:rsidRDefault="002D48F9" w:rsidP="005C593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Kikuchi, M., </w:t>
      </w:r>
      <w:r w:rsidRPr="002D48F9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>, Presented at the 24</w:t>
      </w:r>
      <w:r w:rsidRPr="002D48F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Magnet Technology conference, Seoul, South Korea (2015)</w:t>
      </w:r>
    </w:p>
    <w:p w14:paraId="2D811697" w14:textId="77777777" w:rsidR="00C1685D" w:rsidRDefault="00C1685D" w:rsidP="00C1685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2D48F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] Nakashima, T., </w:t>
      </w:r>
      <w:r w:rsidRPr="005C5938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IEEE Trans. Appl. </w:t>
      </w:r>
      <w:proofErr w:type="spellStart"/>
      <w:r>
        <w:rPr>
          <w:rFonts w:ascii="Arial" w:hAnsi="Arial" w:cs="Arial"/>
          <w:sz w:val="20"/>
          <w:szCs w:val="20"/>
        </w:rPr>
        <w:t>Supercond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r w:rsidRPr="00D85EC7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, 6400705 (2015)</w:t>
      </w:r>
    </w:p>
    <w:p w14:paraId="4C4C66B6" w14:textId="77777777" w:rsidR="00D85EC7" w:rsidRDefault="00D85EC7" w:rsidP="005C593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2D48F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] Yanagisawa, Y., </w:t>
      </w:r>
      <w:r w:rsidRPr="00D85EC7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Supercond</w:t>
      </w:r>
      <w:proofErr w:type="spellEnd"/>
      <w:r>
        <w:rPr>
          <w:rFonts w:ascii="Arial" w:hAnsi="Arial" w:cs="Arial"/>
          <w:sz w:val="20"/>
          <w:szCs w:val="20"/>
        </w:rPr>
        <w:t xml:space="preserve">. Sci. </w:t>
      </w:r>
      <w:proofErr w:type="spellStart"/>
      <w:r>
        <w:rPr>
          <w:rFonts w:ascii="Arial" w:hAnsi="Arial" w:cs="Arial"/>
          <w:sz w:val="20"/>
          <w:szCs w:val="20"/>
        </w:rPr>
        <w:t>Techn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r w:rsidRPr="00D85EC7">
        <w:rPr>
          <w:rFonts w:ascii="Arial" w:hAnsi="Arial" w:cs="Arial"/>
          <w:b/>
          <w:sz w:val="20"/>
          <w:szCs w:val="20"/>
        </w:rPr>
        <w:t>28</w:t>
      </w:r>
      <w:r w:rsidRPr="00D85E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125005 (2015)</w:t>
      </w:r>
    </w:p>
    <w:sectPr w:rsidR="00D85EC7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FA38" w14:textId="77777777" w:rsidR="00B85321" w:rsidRDefault="00B85321">
      <w:r>
        <w:separator/>
      </w:r>
    </w:p>
  </w:endnote>
  <w:endnote w:type="continuationSeparator" w:id="0">
    <w:p w14:paraId="3AD75AF5" w14:textId="77777777" w:rsidR="00B85321" w:rsidRDefault="00B8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AE97" w14:textId="77777777" w:rsidR="00CF742D" w:rsidRDefault="00CF7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3967" w14:textId="77777777" w:rsidR="00CF742D" w:rsidRDefault="00CF7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39F4" w14:textId="77777777" w:rsidR="00CF742D" w:rsidRDefault="00CF7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9AD8" w14:textId="77777777" w:rsidR="00B85321" w:rsidRDefault="00B85321">
      <w:r>
        <w:separator/>
      </w:r>
    </w:p>
  </w:footnote>
  <w:footnote w:type="continuationSeparator" w:id="0">
    <w:p w14:paraId="3EBA3400" w14:textId="77777777" w:rsidR="00B85321" w:rsidRDefault="00B8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892C" w14:textId="77777777" w:rsidR="00CF742D" w:rsidRDefault="00CF7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4748" w14:textId="3EEFD9F7" w:rsidR="00CF742D" w:rsidRDefault="00EF3D1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429B1" wp14:editId="04E0CB9C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56894" w14:textId="77777777" w:rsidR="00CF742D" w:rsidRPr="00306550" w:rsidRDefault="00CF742D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2329D2FA" w14:textId="77777777" w:rsidR="00CF742D" w:rsidRPr="00306550" w:rsidRDefault="00CF742D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51256894" w14:textId="77777777" w:rsidR="00CF742D" w:rsidRPr="00306550" w:rsidRDefault="00CF742D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2329D2FA" w14:textId="77777777" w:rsidR="00CF742D" w:rsidRPr="00306550" w:rsidRDefault="00CF742D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6E805147" wp14:editId="59577840">
          <wp:extent cx="524510" cy="629285"/>
          <wp:effectExtent l="0" t="0" r="8890" b="0"/>
          <wp:docPr id="5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6B8F" w14:textId="77777777" w:rsidR="00CF742D" w:rsidRDefault="00CF7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1CB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675C32-FCC7-4D13-8380-73C506E5CFF1}"/>
    <w:docVar w:name="dgnword-eventsink" w:val="314354336"/>
  </w:docVars>
  <w:rsids>
    <w:rsidRoot w:val="00731C19"/>
    <w:rsid w:val="00020C55"/>
    <w:rsid w:val="00042A6C"/>
    <w:rsid w:val="000558AC"/>
    <w:rsid w:val="000736B9"/>
    <w:rsid w:val="00085670"/>
    <w:rsid w:val="000A1716"/>
    <w:rsid w:val="000A59A8"/>
    <w:rsid w:val="000D3516"/>
    <w:rsid w:val="000E1D4F"/>
    <w:rsid w:val="00104A4C"/>
    <w:rsid w:val="00113D92"/>
    <w:rsid w:val="00120180"/>
    <w:rsid w:val="0014131B"/>
    <w:rsid w:val="00141FE9"/>
    <w:rsid w:val="00150284"/>
    <w:rsid w:val="001552A9"/>
    <w:rsid w:val="00155AD2"/>
    <w:rsid w:val="00167606"/>
    <w:rsid w:val="001836FA"/>
    <w:rsid w:val="0018419E"/>
    <w:rsid w:val="0018697C"/>
    <w:rsid w:val="00187023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191C"/>
    <w:rsid w:val="002524EE"/>
    <w:rsid w:val="00265A15"/>
    <w:rsid w:val="00290223"/>
    <w:rsid w:val="002A4A0B"/>
    <w:rsid w:val="002C1FEA"/>
    <w:rsid w:val="002C7675"/>
    <w:rsid w:val="002D48F9"/>
    <w:rsid w:val="002F042C"/>
    <w:rsid w:val="00306550"/>
    <w:rsid w:val="00312C04"/>
    <w:rsid w:val="00334CEB"/>
    <w:rsid w:val="00343830"/>
    <w:rsid w:val="00353116"/>
    <w:rsid w:val="003560D2"/>
    <w:rsid w:val="00363C8F"/>
    <w:rsid w:val="00376D2C"/>
    <w:rsid w:val="00393065"/>
    <w:rsid w:val="003A1FF5"/>
    <w:rsid w:val="003B559B"/>
    <w:rsid w:val="003C6493"/>
    <w:rsid w:val="003E2F8E"/>
    <w:rsid w:val="003F55A7"/>
    <w:rsid w:val="003F6E7E"/>
    <w:rsid w:val="003F6F10"/>
    <w:rsid w:val="00410D2C"/>
    <w:rsid w:val="00420894"/>
    <w:rsid w:val="00450A33"/>
    <w:rsid w:val="00450C97"/>
    <w:rsid w:val="0048652F"/>
    <w:rsid w:val="00486FF9"/>
    <w:rsid w:val="0049187D"/>
    <w:rsid w:val="00491C5D"/>
    <w:rsid w:val="0049769D"/>
    <w:rsid w:val="004A227C"/>
    <w:rsid w:val="004F160B"/>
    <w:rsid w:val="005034C0"/>
    <w:rsid w:val="00511F7E"/>
    <w:rsid w:val="0051436B"/>
    <w:rsid w:val="005173CE"/>
    <w:rsid w:val="0053142A"/>
    <w:rsid w:val="005452B9"/>
    <w:rsid w:val="00583BC3"/>
    <w:rsid w:val="005A1B84"/>
    <w:rsid w:val="005C4422"/>
    <w:rsid w:val="005C4667"/>
    <w:rsid w:val="005C5648"/>
    <w:rsid w:val="005C5938"/>
    <w:rsid w:val="006152FA"/>
    <w:rsid w:val="00625028"/>
    <w:rsid w:val="00627F7D"/>
    <w:rsid w:val="006612DC"/>
    <w:rsid w:val="00672D41"/>
    <w:rsid w:val="006B3824"/>
    <w:rsid w:val="006C4440"/>
    <w:rsid w:val="006D0539"/>
    <w:rsid w:val="006D745E"/>
    <w:rsid w:val="006E2CE0"/>
    <w:rsid w:val="006E4A9F"/>
    <w:rsid w:val="0071330B"/>
    <w:rsid w:val="007207FF"/>
    <w:rsid w:val="00731C19"/>
    <w:rsid w:val="00734E94"/>
    <w:rsid w:val="00736829"/>
    <w:rsid w:val="00764FB5"/>
    <w:rsid w:val="00774A49"/>
    <w:rsid w:val="007C0813"/>
    <w:rsid w:val="007D3105"/>
    <w:rsid w:val="007E2F28"/>
    <w:rsid w:val="007F0471"/>
    <w:rsid w:val="008528B7"/>
    <w:rsid w:val="00862CB5"/>
    <w:rsid w:val="00883638"/>
    <w:rsid w:val="008A1D84"/>
    <w:rsid w:val="008B05B8"/>
    <w:rsid w:val="008B4F17"/>
    <w:rsid w:val="008C5788"/>
    <w:rsid w:val="008E1999"/>
    <w:rsid w:val="008E5BC5"/>
    <w:rsid w:val="008E5C85"/>
    <w:rsid w:val="008F06C8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0AF5"/>
    <w:rsid w:val="009D39A4"/>
    <w:rsid w:val="009E4F1E"/>
    <w:rsid w:val="00A03FDE"/>
    <w:rsid w:val="00A1227A"/>
    <w:rsid w:val="00A43CDE"/>
    <w:rsid w:val="00A55035"/>
    <w:rsid w:val="00A758E6"/>
    <w:rsid w:val="00A94FC4"/>
    <w:rsid w:val="00AC297F"/>
    <w:rsid w:val="00AC4AFE"/>
    <w:rsid w:val="00AD3CDD"/>
    <w:rsid w:val="00AE142B"/>
    <w:rsid w:val="00AF0CB8"/>
    <w:rsid w:val="00AF7C63"/>
    <w:rsid w:val="00B00CDB"/>
    <w:rsid w:val="00B25D4D"/>
    <w:rsid w:val="00B45112"/>
    <w:rsid w:val="00B5585D"/>
    <w:rsid w:val="00B71405"/>
    <w:rsid w:val="00B75DC9"/>
    <w:rsid w:val="00B8001E"/>
    <w:rsid w:val="00B85321"/>
    <w:rsid w:val="00B94321"/>
    <w:rsid w:val="00B95FCB"/>
    <w:rsid w:val="00B96080"/>
    <w:rsid w:val="00BA00BE"/>
    <w:rsid w:val="00BA7096"/>
    <w:rsid w:val="00BE2257"/>
    <w:rsid w:val="00C02601"/>
    <w:rsid w:val="00C02989"/>
    <w:rsid w:val="00C076C7"/>
    <w:rsid w:val="00C13313"/>
    <w:rsid w:val="00C1685D"/>
    <w:rsid w:val="00C75A17"/>
    <w:rsid w:val="00C81666"/>
    <w:rsid w:val="00C83434"/>
    <w:rsid w:val="00C83EAA"/>
    <w:rsid w:val="00C874B6"/>
    <w:rsid w:val="00C93F0D"/>
    <w:rsid w:val="00CA6625"/>
    <w:rsid w:val="00CB0819"/>
    <w:rsid w:val="00CB1A7C"/>
    <w:rsid w:val="00CB4058"/>
    <w:rsid w:val="00CB7A12"/>
    <w:rsid w:val="00CC5B40"/>
    <w:rsid w:val="00CE3F90"/>
    <w:rsid w:val="00CF742D"/>
    <w:rsid w:val="00D01F6B"/>
    <w:rsid w:val="00D0313F"/>
    <w:rsid w:val="00D07879"/>
    <w:rsid w:val="00D1756D"/>
    <w:rsid w:val="00D65CBB"/>
    <w:rsid w:val="00D67B56"/>
    <w:rsid w:val="00D851F6"/>
    <w:rsid w:val="00D85EC7"/>
    <w:rsid w:val="00D869AD"/>
    <w:rsid w:val="00DD44E5"/>
    <w:rsid w:val="00DE3216"/>
    <w:rsid w:val="00DF5C97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F3D11"/>
    <w:rsid w:val="00F23F2F"/>
    <w:rsid w:val="00F31351"/>
    <w:rsid w:val="00F31B06"/>
    <w:rsid w:val="00F43581"/>
    <w:rsid w:val="00F4530F"/>
    <w:rsid w:val="00F45B22"/>
    <w:rsid w:val="00F52E02"/>
    <w:rsid w:val="00F54466"/>
    <w:rsid w:val="00F67F7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B240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rsid w:val="00713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30B"/>
    <w:rPr>
      <w:sz w:val="20"/>
      <w:szCs w:val="20"/>
    </w:rPr>
  </w:style>
  <w:style w:type="character" w:customStyle="1" w:styleId="CommentTextChar">
    <w:name w:val="Comment Text Char"/>
    <w:link w:val="CommentText"/>
    <w:rsid w:val="0071330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1330B"/>
    <w:rPr>
      <w:b/>
      <w:bCs/>
    </w:rPr>
  </w:style>
  <w:style w:type="character" w:customStyle="1" w:styleId="CommentSubjectChar">
    <w:name w:val="Comment Subject Char"/>
    <w:link w:val="CommentSubject"/>
    <w:rsid w:val="0071330B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rsid w:val="00713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30B"/>
    <w:rPr>
      <w:sz w:val="20"/>
      <w:szCs w:val="20"/>
    </w:rPr>
  </w:style>
  <w:style w:type="character" w:customStyle="1" w:styleId="CommentTextChar">
    <w:name w:val="Comment Text Char"/>
    <w:link w:val="CommentText"/>
    <w:rsid w:val="0071330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1330B"/>
    <w:rPr>
      <w:b/>
      <w:bCs/>
    </w:rPr>
  </w:style>
  <w:style w:type="character" w:customStyle="1" w:styleId="CommentSubjectChar">
    <w:name w:val="Comment Subject Char"/>
    <w:link w:val="CommentSubject"/>
    <w:rsid w:val="0071330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2016-04-01T14:23:00Z</dcterms:created>
  <dcterms:modified xsi:type="dcterms:W3CDTF">2016-04-01T14:24:00Z</dcterms:modified>
</cp:coreProperties>
</file>