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183DC" w14:textId="77777777" w:rsidR="00C75A17" w:rsidRPr="00D65CBB" w:rsidRDefault="008F60EC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/>
          <w:b/>
          <w:bCs/>
          <w:shd w:val="clear" w:color="auto" w:fill="FFFFFF"/>
        </w:rPr>
        <w:t xml:space="preserve">Superconductivity and Quantum Transport in Asymmetric and Symmetric </w:t>
      </w:r>
      <w:proofErr w:type="spellStart"/>
      <w:r>
        <w:rPr>
          <w:rFonts w:ascii="Arial" w:hAnsi="Arial"/>
          <w:b/>
          <w:bCs/>
          <w:shd w:val="clear" w:color="auto" w:fill="FFFFFF"/>
        </w:rPr>
        <w:t>SrTiO</w:t>
      </w:r>
      <w:proofErr w:type="spellEnd"/>
      <w:r w:rsidRPr="008F60EC">
        <w:rPr>
          <w:rFonts w:ascii="Arial" w:hAnsi="Arial"/>
          <w:b/>
          <w:bCs/>
          <w:position w:val="-3"/>
          <w:shd w:val="clear" w:color="auto" w:fill="FFFFFF"/>
          <w:vertAlign w:val="subscript"/>
        </w:rPr>
        <w:t>3</w:t>
      </w:r>
      <w:r>
        <w:rPr>
          <w:rFonts w:ascii="Arial" w:hAnsi="Arial"/>
          <w:b/>
          <w:bCs/>
          <w:shd w:val="clear" w:color="auto" w:fill="FFFFFF"/>
          <w:lang w:val="fr-FR"/>
        </w:rPr>
        <w:t xml:space="preserve"> Structures</w:t>
      </w:r>
    </w:p>
    <w:p w14:paraId="0AFC4878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B74EA41" w14:textId="76D0A749" w:rsidR="00A83543" w:rsidRDefault="00A8354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8F60EC">
        <w:rPr>
          <w:rFonts w:ascii="Arial" w:hAnsi="Arial" w:cs="Arial"/>
          <w:sz w:val="20"/>
          <w:szCs w:val="20"/>
        </w:rPr>
        <w:t>Merz</w:t>
      </w:r>
      <w:proofErr w:type="spellEnd"/>
      <w:r w:rsidRPr="008F60EC">
        <w:rPr>
          <w:rFonts w:ascii="Arial" w:hAnsi="Arial" w:cs="Arial"/>
          <w:sz w:val="20"/>
          <w:szCs w:val="20"/>
        </w:rPr>
        <w:t>,</w:t>
      </w:r>
      <w:r w:rsidR="00275345">
        <w:rPr>
          <w:rFonts w:ascii="Arial" w:hAnsi="Arial" w:cs="Arial"/>
          <w:sz w:val="20"/>
          <w:szCs w:val="20"/>
        </w:rPr>
        <w:t xml:space="preserve"> T.A.; </w:t>
      </w:r>
      <w:r w:rsidRPr="008F60EC">
        <w:rPr>
          <w:rFonts w:ascii="Arial" w:hAnsi="Arial" w:cs="Arial"/>
          <w:sz w:val="20"/>
          <w:szCs w:val="20"/>
        </w:rPr>
        <w:t>Chen,</w:t>
      </w:r>
      <w:r w:rsidR="00275345">
        <w:rPr>
          <w:rFonts w:ascii="Arial" w:hAnsi="Arial" w:cs="Arial"/>
          <w:sz w:val="20"/>
          <w:szCs w:val="20"/>
        </w:rPr>
        <w:t xml:space="preserve"> Z.; </w:t>
      </w:r>
      <w:r w:rsidRPr="008F60EC">
        <w:rPr>
          <w:rFonts w:ascii="Arial" w:hAnsi="Arial" w:cs="Arial"/>
          <w:sz w:val="20"/>
          <w:szCs w:val="20"/>
        </w:rPr>
        <w:t>Yoon</w:t>
      </w:r>
      <w:r w:rsidR="00275345">
        <w:rPr>
          <w:rFonts w:ascii="Arial" w:hAnsi="Arial" w:cs="Arial"/>
          <w:sz w:val="20"/>
          <w:szCs w:val="20"/>
        </w:rPr>
        <w:t>, H.</w:t>
      </w:r>
      <w:r w:rsidRPr="008F60EC">
        <w:rPr>
          <w:rFonts w:ascii="Arial" w:hAnsi="Arial" w:cs="Arial"/>
          <w:sz w:val="20"/>
          <w:szCs w:val="20"/>
        </w:rPr>
        <w:t xml:space="preserve"> (Stanford U.)</w:t>
      </w:r>
      <w:r w:rsidR="0027534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8F60EC">
        <w:rPr>
          <w:rFonts w:ascii="Arial" w:hAnsi="Arial" w:cs="Arial"/>
          <w:sz w:val="20"/>
          <w:szCs w:val="20"/>
        </w:rPr>
        <w:t>Hikita</w:t>
      </w:r>
      <w:proofErr w:type="spellEnd"/>
      <w:r w:rsidR="00275345">
        <w:rPr>
          <w:rFonts w:ascii="Arial" w:hAnsi="Arial" w:cs="Arial"/>
          <w:sz w:val="20"/>
          <w:szCs w:val="20"/>
        </w:rPr>
        <w:t xml:space="preserve">, Y. and </w:t>
      </w:r>
      <w:r w:rsidRPr="008F60EC">
        <w:rPr>
          <w:rFonts w:ascii="Arial" w:hAnsi="Arial" w:cs="Arial"/>
          <w:sz w:val="20"/>
          <w:szCs w:val="20"/>
          <w:u w:val="single"/>
        </w:rPr>
        <w:t>Hwang</w:t>
      </w:r>
      <w:r w:rsidR="00275345">
        <w:rPr>
          <w:rFonts w:ascii="Arial" w:hAnsi="Arial" w:cs="Arial"/>
          <w:sz w:val="20"/>
          <w:szCs w:val="20"/>
          <w:u w:val="single"/>
        </w:rPr>
        <w:t>, H.Y.</w:t>
      </w:r>
      <w:r w:rsidRPr="008F60EC">
        <w:rPr>
          <w:rFonts w:ascii="Arial" w:hAnsi="Arial" w:cs="Arial"/>
          <w:sz w:val="20"/>
          <w:szCs w:val="20"/>
        </w:rPr>
        <w:t xml:space="preserve"> (Stanford U. &amp; SLAC Nat. Acc. Lab)</w:t>
      </w:r>
    </w:p>
    <w:p w14:paraId="1F4B7E1B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2E319805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FA1B2DC" w14:textId="36D21159" w:rsidR="002524EE" w:rsidRPr="008F60EC" w:rsidRDefault="00A94FC4" w:rsidP="008F60EC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7C0813" w:rsidRPr="006B3824">
        <w:rPr>
          <w:rFonts w:ascii="Arial" w:hAnsi="Arial" w:cs="Arial"/>
          <w:sz w:val="20"/>
          <w:szCs w:val="20"/>
        </w:rPr>
        <w:t xml:space="preserve"> </w:t>
      </w:r>
    </w:p>
    <w:p w14:paraId="395780DB" w14:textId="77777777" w:rsidR="008F60EC" w:rsidRPr="008F60EC" w:rsidRDefault="008F60EC" w:rsidP="008F60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rPr>
          <w:rFonts w:ascii="Arial" w:eastAsia="Arial Unicode MS" w:hAnsi="Arial" w:cs="Arial Unicode MS"/>
          <w:color w:val="000000"/>
          <w:sz w:val="12"/>
          <w:szCs w:val="12"/>
          <w:u w:color="000000"/>
          <w:bdr w:val="nil"/>
          <w:shd w:val="clear" w:color="auto" w:fill="FEFFFF"/>
          <w:lang w:eastAsia="en-US"/>
        </w:rPr>
      </w:pP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ab/>
      </w:r>
      <w:r w:rsidRPr="008F60EC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 xml:space="preserve">The ground state of two-dimensional (2D) electron systems are often functions of disorder, carrier density, strain, and magnetic field. </w:t>
      </w: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>2D</w:t>
      </w:r>
      <w:r w:rsidRPr="008F60EC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 xml:space="preserve"> systems involving SrTiO</w:t>
      </w:r>
      <w:r w:rsidRPr="008F60EC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vertAlign w:val="subscript"/>
          <w:lang w:eastAsia="en-US"/>
        </w:rPr>
        <w:t>3</w:t>
      </w:r>
      <w:r w:rsidRPr="008F60EC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 xml:space="preserve"> (STO) have proven to be a particularly rich playground for the study of unique ground states of matter. </w:t>
      </w: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>W</w:t>
      </w:r>
      <w:r w:rsidRPr="008F60EC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>e have implemented dual-gated LaAlO</w:t>
      </w:r>
      <w:r w:rsidRPr="008F60EC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vertAlign w:val="subscript"/>
          <w:lang w:eastAsia="en-US"/>
        </w:rPr>
        <w:t>3</w:t>
      </w:r>
      <w:r w:rsidRPr="008F60EC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>/SrTiO</w:t>
      </w:r>
      <w:r w:rsidRPr="008F60EC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vertAlign w:val="subscript"/>
          <w:lang w:eastAsia="en-US"/>
        </w:rPr>
        <w:t>3</w:t>
      </w:r>
      <w:r w:rsidRPr="008F60EC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 xml:space="preserve"> (LAO/STO) devices and continuously tunable strained delta-doped STO quantum wells. The dual gated structure allows independent </w:t>
      </w:r>
      <w:r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 xml:space="preserve">and continuous </w:t>
      </w:r>
      <w:r w:rsidRPr="008F60EC">
        <w:rPr>
          <w:rFonts w:ascii="Arial" w:eastAsia="Arial Unicode MS" w:hAnsi="Arial" w:cs="Arial Unicode MS"/>
          <w:color w:val="000000"/>
          <w:sz w:val="20"/>
          <w:szCs w:val="20"/>
          <w:u w:color="000000"/>
          <w:bdr w:val="nil"/>
          <w:shd w:val="clear" w:color="auto" w:fill="FEFFFF"/>
          <w:lang w:eastAsia="en-US"/>
        </w:rPr>
        <w:t>tuning of disorder and carrier density while strain tuning accesses structural order.</w:t>
      </w:r>
    </w:p>
    <w:p w14:paraId="6CF730B7" w14:textId="77777777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6214D08B" w14:textId="33F0451F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53914C45" w14:textId="77777777"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60EC" w:rsidRPr="008F60EC">
        <w:rPr>
          <w:rFonts w:ascii="Arial" w:hAnsi="Arial" w:cs="Arial"/>
          <w:sz w:val="20"/>
          <w:szCs w:val="20"/>
        </w:rPr>
        <w:t xml:space="preserve">The experiments presented here are completed in part in the SCM-1 dilution refrigerator at the NHMFL. Both sets of devices are grown </w:t>
      </w:r>
      <w:r w:rsidR="008F60EC" w:rsidRPr="008F60EC">
        <w:rPr>
          <w:rFonts w:ascii="Arial" w:hAnsi="Arial" w:cs="Arial"/>
          <w:i/>
          <w:iCs/>
          <w:sz w:val="20"/>
          <w:szCs w:val="20"/>
        </w:rPr>
        <w:t>via</w:t>
      </w:r>
      <w:r w:rsidR="008F60EC" w:rsidRPr="008F60EC">
        <w:rPr>
          <w:rFonts w:ascii="Arial" w:hAnsi="Arial" w:cs="Arial"/>
          <w:sz w:val="20"/>
          <w:szCs w:val="20"/>
        </w:rPr>
        <w:t xml:space="preserve"> pulsed laser deposition. The dual gate device is fabricated by applying </w:t>
      </w:r>
      <w:proofErr w:type="gramStart"/>
      <w:r w:rsidR="008F60EC" w:rsidRPr="008F60EC">
        <w:rPr>
          <w:rFonts w:ascii="Arial" w:hAnsi="Arial" w:cs="Arial"/>
          <w:sz w:val="20"/>
          <w:szCs w:val="20"/>
        </w:rPr>
        <w:t>a</w:t>
      </w:r>
      <w:proofErr w:type="gramEnd"/>
      <w:r w:rsidR="008F60EC" w:rsidRPr="008F60EC">
        <w:rPr>
          <w:rFonts w:ascii="Arial" w:hAnsi="Arial" w:cs="Arial"/>
          <w:sz w:val="20"/>
          <w:szCs w:val="20"/>
        </w:rPr>
        <w:t xml:space="preserve"> Au electrode on top of the LAO layer and a Ag electrode from the back of the STO</w:t>
      </w:r>
      <w:r w:rsidR="008F60EC">
        <w:rPr>
          <w:rFonts w:ascii="Arial" w:hAnsi="Arial" w:cs="Arial"/>
          <w:sz w:val="20"/>
          <w:szCs w:val="20"/>
        </w:rPr>
        <w:t xml:space="preserve"> substrate</w:t>
      </w:r>
      <w:r w:rsidR="008F60EC" w:rsidRPr="008F60EC">
        <w:rPr>
          <w:rFonts w:ascii="Arial" w:hAnsi="Arial" w:cs="Arial"/>
          <w:sz w:val="20"/>
          <w:szCs w:val="20"/>
        </w:rPr>
        <w:t>.</w:t>
      </w:r>
      <w:r w:rsidR="002524EE" w:rsidRPr="006B3824">
        <w:rPr>
          <w:rFonts w:ascii="Arial" w:hAnsi="Arial" w:cs="Arial"/>
          <w:sz w:val="20"/>
          <w:szCs w:val="20"/>
        </w:rPr>
        <w:t xml:space="preserve"> </w:t>
      </w:r>
    </w:p>
    <w:p w14:paraId="0827E2DD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D36EC0F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6BB85564" w14:textId="5C76AEE1" w:rsidR="00A00A24" w:rsidRDefault="006B3824" w:rsidP="008F60E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0A24" w:rsidRPr="00A00A24">
        <w:rPr>
          <w:rFonts w:ascii="Arial" w:hAnsi="Arial" w:cs="Arial"/>
          <w:sz w:val="20"/>
          <w:szCs w:val="20"/>
          <w:u w:val="single"/>
        </w:rPr>
        <w:t>Strained delta-doped STO:</w:t>
      </w:r>
      <w:r w:rsidR="00A00A24">
        <w:rPr>
          <w:rFonts w:ascii="Arial" w:hAnsi="Arial" w:cs="Arial"/>
          <w:sz w:val="20"/>
          <w:szCs w:val="20"/>
        </w:rPr>
        <w:t xml:space="preserve"> By applying only tiny amount of strain on the substrate, </w:t>
      </w:r>
      <w:r w:rsidR="00A00A24" w:rsidRPr="00A00A24">
        <w:rPr>
          <w:rFonts w:ascii="Arial" w:hAnsi="Arial" w:cs="Arial"/>
          <w:i/>
          <w:sz w:val="20"/>
          <w:szCs w:val="20"/>
        </w:rPr>
        <w:t>T</w:t>
      </w:r>
      <w:r w:rsidR="00A00A24" w:rsidRPr="00A00A24">
        <w:rPr>
          <w:rFonts w:ascii="Arial" w:hAnsi="Arial" w:cs="Arial"/>
          <w:sz w:val="20"/>
          <w:szCs w:val="20"/>
          <w:vertAlign w:val="subscript"/>
        </w:rPr>
        <w:t>C</w:t>
      </w:r>
      <w:r w:rsidR="00A00A24">
        <w:rPr>
          <w:rFonts w:ascii="Arial" w:hAnsi="Arial" w:cs="Arial"/>
          <w:sz w:val="20"/>
          <w:szCs w:val="20"/>
        </w:rPr>
        <w:t xml:space="preserve"> changes.</w:t>
      </w:r>
    </w:p>
    <w:p w14:paraId="209947B2" w14:textId="3DAEA0E4" w:rsidR="0065278C" w:rsidRPr="00284E87" w:rsidRDefault="00A00A24" w:rsidP="008F60EC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00A24">
        <w:rPr>
          <w:rFonts w:ascii="Arial" w:hAnsi="Arial" w:cs="Arial"/>
          <w:sz w:val="20"/>
          <w:szCs w:val="20"/>
          <w:u w:val="single"/>
        </w:rPr>
        <w:t xml:space="preserve">Dual-gate LAO/STO: </w:t>
      </w:r>
      <w:r w:rsidR="008F60EC" w:rsidRPr="008F60EC">
        <w:rPr>
          <w:rFonts w:ascii="Arial" w:hAnsi="Arial" w:cs="Arial"/>
          <w:sz w:val="20"/>
          <w:szCs w:val="20"/>
        </w:rPr>
        <w:t xml:space="preserve">In addition to modulating the superconducting transition temperature, </w:t>
      </w:r>
      <w:r w:rsidR="008F60EC" w:rsidRPr="008F60EC">
        <w:rPr>
          <w:rFonts w:ascii="Arial" w:hAnsi="Arial" w:cs="Arial"/>
          <w:i/>
          <w:iCs/>
          <w:sz w:val="20"/>
          <w:szCs w:val="20"/>
        </w:rPr>
        <w:t>T</w:t>
      </w:r>
      <w:r w:rsidR="008F60EC" w:rsidRPr="008F60EC">
        <w:rPr>
          <w:rFonts w:ascii="Arial" w:hAnsi="Arial" w:cs="Arial"/>
          <w:sz w:val="20"/>
          <w:szCs w:val="20"/>
          <w:vertAlign w:val="subscript"/>
        </w:rPr>
        <w:t>C</w:t>
      </w:r>
      <w:r w:rsidR="008F60EC" w:rsidRPr="008F60EC">
        <w:rPr>
          <w:rFonts w:ascii="Arial" w:hAnsi="Arial" w:cs="Arial"/>
          <w:sz w:val="20"/>
          <w:szCs w:val="20"/>
        </w:rPr>
        <w:t xml:space="preserve">, </w:t>
      </w:r>
      <w:r w:rsidR="008F60EC">
        <w:rPr>
          <w:rFonts w:ascii="Arial" w:hAnsi="Arial" w:cs="Arial"/>
          <w:sz w:val="20"/>
          <w:szCs w:val="20"/>
        </w:rPr>
        <w:t>strikingly</w:t>
      </w:r>
      <w:r w:rsidR="008F60EC" w:rsidRPr="008F60EC">
        <w:rPr>
          <w:rFonts w:ascii="Arial" w:hAnsi="Arial" w:cs="Arial"/>
          <w:sz w:val="20"/>
          <w:szCs w:val="20"/>
        </w:rPr>
        <w:t xml:space="preserve"> different interface </w:t>
      </w:r>
      <w:r w:rsidR="008F60EC">
        <w:rPr>
          <w:rFonts w:ascii="Arial" w:hAnsi="Arial" w:cs="Arial"/>
          <w:sz w:val="20"/>
          <w:szCs w:val="20"/>
        </w:rPr>
        <w:t>conducting</w:t>
      </w:r>
      <w:r w:rsidR="008F60EC" w:rsidRPr="008F60EC">
        <w:rPr>
          <w:rFonts w:ascii="Arial" w:hAnsi="Arial" w:cs="Arial"/>
          <w:sz w:val="20"/>
          <w:szCs w:val="20"/>
        </w:rPr>
        <w:t xml:space="preserve"> states are accessible in a single device—</w:t>
      </w:r>
      <w:r w:rsidR="00284E87" w:rsidRPr="008F60EC">
        <w:rPr>
          <w:rFonts w:ascii="Arial" w:hAnsi="Arial" w:cs="Arial"/>
          <w:sz w:val="20"/>
          <w:szCs w:val="20"/>
        </w:rPr>
        <w:t>zero resistance (superconductor), saturating small finite resistance (“metal”), and increasing resistance (insulator), when approaching zero temperature.</w:t>
      </w:r>
    </w:p>
    <w:p w14:paraId="33602EF6" w14:textId="77777777" w:rsidR="00E25473" w:rsidRPr="006B3824" w:rsidRDefault="0065278C" w:rsidP="0065278C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02CDA604" wp14:editId="382930ED">
            <wp:extent cx="5522119" cy="2406246"/>
            <wp:effectExtent l="0" t="0" r="0" b="6985"/>
            <wp:docPr id="11" name="Picture 11" descr="Figure%20for%20NHMFL%20annual%20report%202015/Figure%20for%20NHMFL%20annual%20report%202015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e%20for%20NHMFL%20annual%20report%202015/Figure%20for%20NHMFL%20annual%20report%202015.0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" t="4762" r="2763" b="40625"/>
                    <a:stretch/>
                  </pic:blipFill>
                  <pic:spPr bwMode="auto">
                    <a:xfrm>
                      <a:off x="0" y="0"/>
                      <a:ext cx="5545187" cy="24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66F28" w14:textId="57CD8169" w:rsidR="001C3268" w:rsidRPr="00376D2C" w:rsidRDefault="001C3268" w:rsidP="001C3268">
      <w:pPr>
        <w:rPr>
          <w:rFonts w:ascii="Arial" w:hAnsi="Arial" w:cs="Arial"/>
          <w:sz w:val="18"/>
          <w:szCs w:val="18"/>
        </w:rPr>
      </w:pPr>
      <w:r w:rsidRPr="0065278C">
        <w:rPr>
          <w:rFonts w:ascii="Arial" w:hAnsi="Arial" w:cs="Arial"/>
          <w:b/>
          <w:sz w:val="18"/>
          <w:szCs w:val="18"/>
        </w:rPr>
        <w:t>Fig.1</w:t>
      </w:r>
      <w:r w:rsidRPr="0065278C">
        <w:rPr>
          <w:rFonts w:ascii="Arial" w:hAnsi="Arial" w:cs="Arial"/>
          <w:sz w:val="18"/>
          <w:szCs w:val="18"/>
        </w:rPr>
        <w:t xml:space="preserve"> (a) Su</w:t>
      </w:r>
      <w:bookmarkStart w:id="0" w:name="_GoBack"/>
      <w:bookmarkEnd w:id="0"/>
      <w:r w:rsidRPr="0065278C">
        <w:rPr>
          <w:rFonts w:ascii="Arial" w:hAnsi="Arial" w:cs="Arial"/>
          <w:sz w:val="18"/>
          <w:szCs w:val="18"/>
        </w:rPr>
        <w:t>perconducting transition a function of</w:t>
      </w:r>
      <w:r w:rsidR="0065278C" w:rsidRPr="0065278C">
        <w:rPr>
          <w:rFonts w:ascii="Arial" w:hAnsi="Arial" w:cs="Arial"/>
          <w:sz w:val="18"/>
          <w:szCs w:val="18"/>
        </w:rPr>
        <w:t xml:space="preserve"> strain in delta-doped STO</w:t>
      </w:r>
      <w:r w:rsidRPr="0065278C">
        <w:rPr>
          <w:rFonts w:ascii="Arial" w:hAnsi="Arial" w:cs="Arial"/>
          <w:sz w:val="18"/>
          <w:szCs w:val="18"/>
        </w:rPr>
        <w:t>. (b) An example of magnetic field induced superconductor to insulator transition</w:t>
      </w:r>
      <w:r w:rsidR="0065278C" w:rsidRPr="0065278C">
        <w:rPr>
          <w:rFonts w:ascii="Arial" w:hAnsi="Arial" w:cs="Arial"/>
          <w:sz w:val="18"/>
          <w:szCs w:val="18"/>
        </w:rPr>
        <w:t xml:space="preserve"> in dual-gated LAO/STO interface</w:t>
      </w:r>
      <w:r w:rsidR="00C64441">
        <w:rPr>
          <w:rFonts w:ascii="Arial" w:hAnsi="Arial" w:cs="Arial"/>
          <w:sz w:val="18"/>
          <w:szCs w:val="18"/>
        </w:rPr>
        <w:t xml:space="preserve"> under </w:t>
      </w:r>
      <w:r w:rsidR="005238A0">
        <w:rPr>
          <w:rFonts w:ascii="Arial" w:hAnsi="Arial" w:cs="Arial"/>
          <w:sz w:val="18"/>
          <w:szCs w:val="18"/>
        </w:rPr>
        <w:t xml:space="preserve">a </w:t>
      </w:r>
      <w:r w:rsidR="00C64441">
        <w:rPr>
          <w:rFonts w:ascii="Arial" w:hAnsi="Arial" w:cs="Arial"/>
          <w:sz w:val="18"/>
          <w:szCs w:val="18"/>
        </w:rPr>
        <w:t xml:space="preserve">fixed top and back gate </w:t>
      </w:r>
      <w:r w:rsidR="005238A0">
        <w:rPr>
          <w:rFonts w:ascii="Arial" w:hAnsi="Arial" w:cs="Arial"/>
          <w:sz w:val="18"/>
          <w:szCs w:val="18"/>
        </w:rPr>
        <w:t>voltages</w:t>
      </w:r>
      <w:r w:rsidR="0065278C" w:rsidRPr="0065278C">
        <w:rPr>
          <w:rFonts w:ascii="Arial" w:hAnsi="Arial" w:cs="Arial"/>
          <w:sz w:val="18"/>
          <w:szCs w:val="18"/>
        </w:rPr>
        <w:t>.</w:t>
      </w:r>
    </w:p>
    <w:p w14:paraId="08131891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FA22DA5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6FE9A98F" w14:textId="4011E619" w:rsidR="00C243E2" w:rsidRDefault="006B3824" w:rsidP="00A00A2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0A24" w:rsidRPr="00A00A24">
        <w:rPr>
          <w:rFonts w:ascii="Arial" w:hAnsi="Arial" w:cs="Arial"/>
          <w:sz w:val="20"/>
          <w:szCs w:val="20"/>
        </w:rPr>
        <w:t>The dual-gate LAO/STO and strain</w:t>
      </w:r>
      <w:r w:rsidR="00A00A24">
        <w:rPr>
          <w:rFonts w:ascii="Arial" w:hAnsi="Arial" w:cs="Arial"/>
          <w:sz w:val="20"/>
          <w:szCs w:val="20"/>
        </w:rPr>
        <w:t xml:space="preserve">ed delta-doped STO </w:t>
      </w:r>
      <w:r w:rsidR="00CA0C50">
        <w:rPr>
          <w:rFonts w:ascii="Arial" w:hAnsi="Arial" w:cs="Arial"/>
          <w:sz w:val="20"/>
          <w:szCs w:val="20"/>
        </w:rPr>
        <w:t>devices</w:t>
      </w:r>
      <w:r w:rsidR="00A00A24" w:rsidRPr="00A00A24">
        <w:rPr>
          <w:rFonts w:ascii="Arial" w:hAnsi="Arial" w:cs="Arial"/>
          <w:sz w:val="20"/>
          <w:szCs w:val="20"/>
        </w:rPr>
        <w:t xml:space="preserve"> provide a unique platform for investigating ground state transitions of 2D electron system under </w:t>
      </w:r>
      <w:r w:rsidR="009037AF">
        <w:rPr>
          <w:rFonts w:ascii="Arial" w:hAnsi="Arial" w:cs="Arial"/>
          <w:sz w:val="20"/>
          <w:szCs w:val="20"/>
        </w:rPr>
        <w:t xml:space="preserve">various </w:t>
      </w:r>
      <w:r w:rsidR="00A00A24" w:rsidRPr="00A00A24">
        <w:rPr>
          <w:rFonts w:ascii="Arial" w:hAnsi="Arial" w:cs="Arial"/>
          <w:sz w:val="20"/>
          <w:szCs w:val="20"/>
        </w:rPr>
        <w:t>continuously tunable parameters.</w:t>
      </w:r>
    </w:p>
    <w:p w14:paraId="721AC6B6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8462663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2D9C1B77" w14:textId="5B63B8FF" w:rsidR="00FB4399" w:rsidRPr="00491C5D" w:rsidRDefault="00FB4399" w:rsidP="00F25A2A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25A2A" w:rsidRPr="00F25A2A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was performed at the National High Magnetic Field Laboratory, which is supported by National Science Foundation Cooperative Agreement No. </w:t>
      </w:r>
      <w:proofErr w:type="gramStart"/>
      <w:r w:rsidR="00F25A2A" w:rsidRPr="00F25A2A">
        <w:rPr>
          <w:rFonts w:ascii="Arial" w:eastAsia="Times New Roman" w:hAnsi="Arial" w:cs="Arial"/>
          <w:sz w:val="20"/>
          <w:szCs w:val="20"/>
          <w:lang w:eastAsia="en-US"/>
        </w:rPr>
        <w:t>DMR-1157490 and the State of Florida.</w:t>
      </w:r>
      <w:proofErr w:type="gramEnd"/>
      <w:r w:rsidRPr="00FB4399">
        <w:rPr>
          <w:rFonts w:ascii="Arial" w:hAnsi="Arial" w:cs="Arial"/>
          <w:sz w:val="20"/>
          <w:szCs w:val="20"/>
        </w:rPr>
        <w:t xml:space="preserve"> </w:t>
      </w:r>
    </w:p>
    <w:p w14:paraId="58D67560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4699286" w14:textId="3DC00AFC" w:rsidR="00284E87" w:rsidRPr="00F25A2A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3126E63D" w14:textId="23AB8816" w:rsidR="00376D2C" w:rsidRPr="00F25A2A" w:rsidRDefault="00284E87" w:rsidP="0049187D">
      <w:pPr>
        <w:tabs>
          <w:tab w:val="left" w:pos="360"/>
        </w:tabs>
        <w:rPr>
          <w:rFonts w:ascii="Arial" w:hAnsi="Arial" w:cs="Arial"/>
          <w:noProof/>
          <w:sz w:val="20"/>
        </w:rPr>
      </w:pPr>
      <w:r w:rsidRPr="00F25A2A">
        <w:rPr>
          <w:rFonts w:ascii="Arial" w:hAnsi="Arial" w:cs="Arial"/>
          <w:sz w:val="20"/>
          <w:szCs w:val="20"/>
        </w:rPr>
        <w:t xml:space="preserve">[1] </w:t>
      </w:r>
      <w:r w:rsidRPr="00F25A2A">
        <w:rPr>
          <w:rFonts w:ascii="Arial" w:hAnsi="Arial" w:cs="Arial"/>
          <w:noProof/>
          <w:sz w:val="20"/>
        </w:rPr>
        <w:t>Caviglia</w:t>
      </w:r>
      <w:r w:rsidR="00F25A2A">
        <w:rPr>
          <w:rFonts w:ascii="Arial" w:hAnsi="Arial" w:cs="Arial"/>
          <w:noProof/>
          <w:sz w:val="20"/>
        </w:rPr>
        <w:t>,</w:t>
      </w:r>
      <w:r w:rsidR="00F25A2A" w:rsidRPr="00F25A2A">
        <w:rPr>
          <w:rFonts w:ascii="Arial" w:hAnsi="Arial" w:cs="Arial"/>
          <w:noProof/>
          <w:sz w:val="20"/>
        </w:rPr>
        <w:t xml:space="preserve"> A. D.</w:t>
      </w:r>
      <w:r w:rsidR="00F25A2A">
        <w:rPr>
          <w:rFonts w:ascii="Arial" w:hAnsi="Arial" w:cs="Arial"/>
          <w:noProof/>
          <w:sz w:val="20"/>
        </w:rPr>
        <w:t>,</w:t>
      </w:r>
      <w:r w:rsidR="00F25A2A" w:rsidRPr="00F25A2A">
        <w:rPr>
          <w:rFonts w:ascii="Arial" w:hAnsi="Arial" w:cs="Arial"/>
          <w:noProof/>
          <w:sz w:val="20"/>
        </w:rPr>
        <w:t xml:space="preserve"> </w:t>
      </w:r>
      <w:r w:rsidRPr="00F25A2A">
        <w:rPr>
          <w:rFonts w:ascii="Arial" w:hAnsi="Arial" w:cs="Arial"/>
          <w:i/>
          <w:iCs/>
          <w:noProof/>
          <w:sz w:val="20"/>
        </w:rPr>
        <w:t>et al.</w:t>
      </w:r>
      <w:r w:rsidRPr="00F25A2A">
        <w:rPr>
          <w:rFonts w:ascii="Arial" w:hAnsi="Arial" w:cs="Arial"/>
          <w:noProof/>
          <w:sz w:val="20"/>
        </w:rPr>
        <w:t xml:space="preserve">, </w:t>
      </w:r>
      <w:r w:rsidRPr="00F25A2A">
        <w:rPr>
          <w:rFonts w:ascii="Arial" w:hAnsi="Arial" w:cs="Arial"/>
          <w:iCs/>
          <w:noProof/>
          <w:sz w:val="20"/>
        </w:rPr>
        <w:t>Nature</w:t>
      </w:r>
      <w:r w:rsidRPr="00F25A2A">
        <w:rPr>
          <w:rFonts w:ascii="Arial" w:hAnsi="Arial" w:cs="Arial"/>
          <w:noProof/>
          <w:sz w:val="20"/>
        </w:rPr>
        <w:t xml:space="preserve"> </w:t>
      </w:r>
      <w:r w:rsidRPr="00F25A2A">
        <w:rPr>
          <w:rFonts w:ascii="Arial" w:hAnsi="Arial" w:cs="Arial"/>
          <w:b/>
          <w:bCs/>
          <w:noProof/>
          <w:sz w:val="20"/>
        </w:rPr>
        <w:t>456</w:t>
      </w:r>
      <w:r w:rsidRPr="00F25A2A">
        <w:rPr>
          <w:rFonts w:ascii="Arial" w:hAnsi="Arial" w:cs="Arial"/>
          <w:noProof/>
          <w:sz w:val="20"/>
        </w:rPr>
        <w:t>, 624 (2008).</w:t>
      </w:r>
    </w:p>
    <w:p w14:paraId="6CEE089F" w14:textId="3F2EF876" w:rsidR="00F908F6" w:rsidRPr="00F25A2A" w:rsidRDefault="00C243E2" w:rsidP="00F25A2A">
      <w:pPr>
        <w:tabs>
          <w:tab w:val="left" w:pos="360"/>
        </w:tabs>
        <w:rPr>
          <w:rFonts w:ascii="Arial" w:hAnsi="Arial" w:cs="Arial"/>
          <w:noProof/>
          <w:lang w:eastAsia="en-US"/>
        </w:rPr>
      </w:pPr>
      <w:r w:rsidRPr="00F25A2A">
        <w:rPr>
          <w:rFonts w:ascii="Arial" w:hAnsi="Arial" w:cs="Arial"/>
          <w:noProof/>
          <w:sz w:val="20"/>
        </w:rPr>
        <w:t>[2] Bell</w:t>
      </w:r>
      <w:r w:rsidR="00F25A2A">
        <w:rPr>
          <w:rFonts w:ascii="Arial" w:hAnsi="Arial" w:cs="Arial"/>
          <w:noProof/>
          <w:sz w:val="20"/>
        </w:rPr>
        <w:t>,</w:t>
      </w:r>
      <w:r w:rsidR="00F25A2A" w:rsidRPr="00F25A2A">
        <w:rPr>
          <w:rFonts w:ascii="Arial" w:hAnsi="Arial" w:cs="Arial"/>
          <w:noProof/>
          <w:sz w:val="20"/>
        </w:rPr>
        <w:t xml:space="preserve"> </w:t>
      </w:r>
      <w:r w:rsidR="00F25A2A">
        <w:rPr>
          <w:rFonts w:ascii="Arial" w:hAnsi="Arial" w:cs="Arial"/>
          <w:noProof/>
          <w:sz w:val="20"/>
        </w:rPr>
        <w:t>C.,</w:t>
      </w:r>
      <w:r w:rsidRPr="00F25A2A">
        <w:rPr>
          <w:rFonts w:ascii="Arial" w:hAnsi="Arial" w:cs="Arial"/>
          <w:noProof/>
          <w:sz w:val="20"/>
        </w:rPr>
        <w:t xml:space="preserve"> </w:t>
      </w:r>
      <w:r w:rsidRPr="00F25A2A">
        <w:rPr>
          <w:rFonts w:ascii="Arial" w:hAnsi="Arial" w:cs="Arial"/>
          <w:i/>
          <w:noProof/>
          <w:sz w:val="20"/>
        </w:rPr>
        <w:t>et al</w:t>
      </w:r>
      <w:r w:rsidRPr="00F25A2A">
        <w:rPr>
          <w:rFonts w:ascii="Arial" w:hAnsi="Arial" w:cs="Arial"/>
          <w:noProof/>
          <w:sz w:val="20"/>
        </w:rPr>
        <w:t xml:space="preserve">., Phys. Rev. Lett. </w:t>
      </w:r>
      <w:r w:rsidRPr="00C02B61">
        <w:rPr>
          <w:rFonts w:ascii="Arial" w:hAnsi="Arial" w:cs="Arial"/>
          <w:b/>
          <w:noProof/>
          <w:sz w:val="20"/>
        </w:rPr>
        <w:t>103</w:t>
      </w:r>
      <w:r w:rsidRPr="00F25A2A">
        <w:rPr>
          <w:rFonts w:ascii="Arial" w:hAnsi="Arial" w:cs="Arial"/>
          <w:noProof/>
          <w:sz w:val="20"/>
        </w:rPr>
        <w:t>, 226802 (2009).</w:t>
      </w:r>
    </w:p>
    <w:p w14:paraId="73604342" w14:textId="5E618764" w:rsidR="00F25A2A" w:rsidRPr="00F25A2A" w:rsidRDefault="00F25A2A" w:rsidP="00F25A2A">
      <w:pPr>
        <w:tabs>
          <w:tab w:val="left" w:pos="360"/>
        </w:tabs>
        <w:rPr>
          <w:rFonts w:ascii="Arial" w:hAnsi="Arial" w:cs="Arial"/>
          <w:sz w:val="15"/>
          <w:szCs w:val="20"/>
        </w:rPr>
      </w:pPr>
      <w:r w:rsidRPr="00F25A2A">
        <w:rPr>
          <w:rFonts w:ascii="Arial" w:hAnsi="Arial" w:cs="Arial"/>
          <w:noProof/>
          <w:sz w:val="20"/>
          <w:lang w:eastAsia="en-US"/>
        </w:rPr>
        <w:t>[3]</w:t>
      </w:r>
      <w:r>
        <w:rPr>
          <w:rFonts w:ascii="Arial" w:hAnsi="Arial" w:cs="Arial"/>
          <w:noProof/>
          <w:sz w:val="20"/>
          <w:lang w:eastAsia="en-US"/>
        </w:rPr>
        <w:t xml:space="preserve"> Kozuka, Y., </w:t>
      </w:r>
      <w:r w:rsidRPr="00F25A2A">
        <w:rPr>
          <w:rFonts w:ascii="Arial" w:hAnsi="Arial" w:cs="Arial"/>
          <w:i/>
          <w:noProof/>
          <w:sz w:val="20"/>
          <w:lang w:eastAsia="en-US"/>
        </w:rPr>
        <w:t>et al</w:t>
      </w:r>
      <w:r>
        <w:rPr>
          <w:rFonts w:ascii="Arial" w:hAnsi="Arial" w:cs="Arial"/>
          <w:noProof/>
          <w:sz w:val="20"/>
          <w:lang w:eastAsia="en-US"/>
        </w:rPr>
        <w:t>., Nature</w:t>
      </w:r>
      <w:r w:rsidR="00C02B61">
        <w:rPr>
          <w:rFonts w:ascii="Arial" w:hAnsi="Arial" w:cs="Arial"/>
          <w:noProof/>
          <w:sz w:val="20"/>
          <w:lang w:eastAsia="en-US"/>
        </w:rPr>
        <w:t xml:space="preserve"> </w:t>
      </w:r>
      <w:r w:rsidR="00C02B61" w:rsidRPr="00C02B61">
        <w:rPr>
          <w:rFonts w:ascii="Arial" w:hAnsi="Arial" w:cs="Arial"/>
          <w:b/>
          <w:noProof/>
          <w:sz w:val="20"/>
          <w:lang w:eastAsia="en-US"/>
        </w:rPr>
        <w:t>462</w:t>
      </w:r>
      <w:r w:rsidR="00C02B61">
        <w:rPr>
          <w:rFonts w:ascii="Arial" w:hAnsi="Arial" w:cs="Arial"/>
          <w:noProof/>
          <w:sz w:val="20"/>
          <w:lang w:eastAsia="en-US"/>
        </w:rPr>
        <w:t>, 487 (2009).</w:t>
      </w:r>
    </w:p>
    <w:sectPr w:rsidR="00F25A2A" w:rsidRPr="00F25A2A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AAFA" w14:textId="77777777" w:rsidR="00AB101B" w:rsidRDefault="00AB101B">
      <w:r>
        <w:separator/>
      </w:r>
    </w:p>
  </w:endnote>
  <w:endnote w:type="continuationSeparator" w:id="0">
    <w:p w14:paraId="561B4CB9" w14:textId="77777777" w:rsidR="00AB101B" w:rsidRDefault="00AB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40DD" w14:textId="77777777" w:rsidR="00284E87" w:rsidRDefault="00284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8FBC" w14:textId="77777777" w:rsidR="00284E87" w:rsidRDefault="00284E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1A79B" w14:textId="77777777" w:rsidR="00284E87" w:rsidRDefault="00284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AA648" w14:textId="77777777" w:rsidR="00AB101B" w:rsidRDefault="00AB101B">
      <w:r>
        <w:separator/>
      </w:r>
    </w:p>
  </w:footnote>
  <w:footnote w:type="continuationSeparator" w:id="0">
    <w:p w14:paraId="4FC752CF" w14:textId="77777777" w:rsidR="00AB101B" w:rsidRDefault="00AB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61E31" w14:textId="77777777" w:rsidR="00284E87" w:rsidRDefault="00284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2B807" w14:textId="77777777" w:rsidR="00284E87" w:rsidRDefault="0065278C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34A9DB" wp14:editId="0D6514BF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5B5E" w14:textId="77777777" w:rsidR="00284E87" w:rsidRPr="00306550" w:rsidRDefault="00284E87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347804AF" w14:textId="77777777" w:rsidR="00284E87" w:rsidRPr="00306550" w:rsidRDefault="00284E87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634A9D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" stroked="f">
              <v:textbox>
                <w:txbxContent>
                  <w:p w14:paraId="4B025B5E" w14:textId="77777777" w:rsidR="00284E87" w:rsidRPr="00306550" w:rsidRDefault="00284E87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347804AF" w14:textId="77777777" w:rsidR="00284E87" w:rsidRPr="00306550" w:rsidRDefault="00284E87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Pr="00E60509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79D9A339" wp14:editId="2D57B89F">
          <wp:extent cx="521335" cy="628650"/>
          <wp:effectExtent l="0" t="0" r="0" b="0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CCF3" w14:textId="77777777" w:rsidR="00284E87" w:rsidRDefault="00284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0C4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D3516"/>
    <w:rsid w:val="000E1D4F"/>
    <w:rsid w:val="00104A4C"/>
    <w:rsid w:val="00113D92"/>
    <w:rsid w:val="00120180"/>
    <w:rsid w:val="00121499"/>
    <w:rsid w:val="0014131B"/>
    <w:rsid w:val="00141FE9"/>
    <w:rsid w:val="00155AD2"/>
    <w:rsid w:val="00167606"/>
    <w:rsid w:val="001836FA"/>
    <w:rsid w:val="0018419E"/>
    <w:rsid w:val="0018697C"/>
    <w:rsid w:val="00187023"/>
    <w:rsid w:val="001C3268"/>
    <w:rsid w:val="001D59E4"/>
    <w:rsid w:val="001E1A4D"/>
    <w:rsid w:val="001E526E"/>
    <w:rsid w:val="001E5ECF"/>
    <w:rsid w:val="001E6BF4"/>
    <w:rsid w:val="002058C4"/>
    <w:rsid w:val="00231335"/>
    <w:rsid w:val="00233F11"/>
    <w:rsid w:val="00241739"/>
    <w:rsid w:val="002426D5"/>
    <w:rsid w:val="002524EE"/>
    <w:rsid w:val="0025664A"/>
    <w:rsid w:val="00265A15"/>
    <w:rsid w:val="00275345"/>
    <w:rsid w:val="00284E87"/>
    <w:rsid w:val="00290223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0796"/>
    <w:rsid w:val="003F55A7"/>
    <w:rsid w:val="003F6E7E"/>
    <w:rsid w:val="00410D2C"/>
    <w:rsid w:val="00420894"/>
    <w:rsid w:val="00450C97"/>
    <w:rsid w:val="00486FF9"/>
    <w:rsid w:val="0049187D"/>
    <w:rsid w:val="00491C5D"/>
    <w:rsid w:val="00491F69"/>
    <w:rsid w:val="004A227C"/>
    <w:rsid w:val="004F160B"/>
    <w:rsid w:val="0050028C"/>
    <w:rsid w:val="005034C0"/>
    <w:rsid w:val="00511F7E"/>
    <w:rsid w:val="005173CE"/>
    <w:rsid w:val="005238A0"/>
    <w:rsid w:val="0053142A"/>
    <w:rsid w:val="005452B9"/>
    <w:rsid w:val="00583BC3"/>
    <w:rsid w:val="005A1B84"/>
    <w:rsid w:val="005C4422"/>
    <w:rsid w:val="005C4667"/>
    <w:rsid w:val="005C5648"/>
    <w:rsid w:val="00625028"/>
    <w:rsid w:val="00627F7D"/>
    <w:rsid w:val="0065278C"/>
    <w:rsid w:val="006612DC"/>
    <w:rsid w:val="00672D41"/>
    <w:rsid w:val="006B3824"/>
    <w:rsid w:val="006C4440"/>
    <w:rsid w:val="006D745E"/>
    <w:rsid w:val="006E2CE0"/>
    <w:rsid w:val="006E4A9F"/>
    <w:rsid w:val="007207FF"/>
    <w:rsid w:val="00726A4A"/>
    <w:rsid w:val="00731C19"/>
    <w:rsid w:val="00734E94"/>
    <w:rsid w:val="00764FB5"/>
    <w:rsid w:val="00774A49"/>
    <w:rsid w:val="007C0813"/>
    <w:rsid w:val="007D3105"/>
    <w:rsid w:val="007E2F28"/>
    <w:rsid w:val="00862CB5"/>
    <w:rsid w:val="00883638"/>
    <w:rsid w:val="008A1D84"/>
    <w:rsid w:val="008B05B8"/>
    <w:rsid w:val="008C5788"/>
    <w:rsid w:val="008D72BF"/>
    <w:rsid w:val="008E5BC5"/>
    <w:rsid w:val="008E5C85"/>
    <w:rsid w:val="008F35CC"/>
    <w:rsid w:val="008F6083"/>
    <w:rsid w:val="008F60EC"/>
    <w:rsid w:val="009037AF"/>
    <w:rsid w:val="009648AC"/>
    <w:rsid w:val="00981EBA"/>
    <w:rsid w:val="0099135A"/>
    <w:rsid w:val="009A39F6"/>
    <w:rsid w:val="009A3AA4"/>
    <w:rsid w:val="009A3F73"/>
    <w:rsid w:val="009B41B2"/>
    <w:rsid w:val="009C318D"/>
    <w:rsid w:val="009C3DF0"/>
    <w:rsid w:val="009C7F31"/>
    <w:rsid w:val="009D252F"/>
    <w:rsid w:val="009D39A4"/>
    <w:rsid w:val="009E4F1E"/>
    <w:rsid w:val="00A00A24"/>
    <w:rsid w:val="00A1227A"/>
    <w:rsid w:val="00A43CDE"/>
    <w:rsid w:val="00A55035"/>
    <w:rsid w:val="00A758E6"/>
    <w:rsid w:val="00A83543"/>
    <w:rsid w:val="00A94FC4"/>
    <w:rsid w:val="00AB101B"/>
    <w:rsid w:val="00AC297F"/>
    <w:rsid w:val="00AC4AFE"/>
    <w:rsid w:val="00AD3CDD"/>
    <w:rsid w:val="00AE142B"/>
    <w:rsid w:val="00AF7C63"/>
    <w:rsid w:val="00B00CDB"/>
    <w:rsid w:val="00B25D4D"/>
    <w:rsid w:val="00B319B9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2B61"/>
    <w:rsid w:val="00C076C7"/>
    <w:rsid w:val="00C13313"/>
    <w:rsid w:val="00C243E2"/>
    <w:rsid w:val="00C64441"/>
    <w:rsid w:val="00C75A17"/>
    <w:rsid w:val="00C81666"/>
    <w:rsid w:val="00C83434"/>
    <w:rsid w:val="00C83EAA"/>
    <w:rsid w:val="00C93F0D"/>
    <w:rsid w:val="00CA0C50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32E6C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A6169"/>
    <w:rsid w:val="00EB489A"/>
    <w:rsid w:val="00EB515D"/>
    <w:rsid w:val="00F23F2F"/>
    <w:rsid w:val="00F25A2A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94D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9249-34E5-4202-878D-CB2B2B19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2354</CharactersWithSpaces>
  <SharedDoc>false</SharedDoc>
  <HLinks>
    <vt:vector size="6" baseType="variant">
      <vt:variant>
        <vt:i4>3211280</vt:i4>
      </vt:variant>
      <vt:variant>
        <vt:i4>3653</vt:i4>
      </vt:variant>
      <vt:variant>
        <vt:i4>1025</vt:i4>
      </vt:variant>
      <vt:variant>
        <vt:i4>1</vt:i4>
      </vt:variant>
      <vt:variant>
        <vt:lpwstr>Figure for NHMFL annual report 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2015-07-15T23:10:00Z</cp:lastPrinted>
  <dcterms:created xsi:type="dcterms:W3CDTF">2016-04-02T19:58:00Z</dcterms:created>
  <dcterms:modified xsi:type="dcterms:W3CDTF">2016-04-02T20:00:00Z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zhuoyu.chen@gmail.com@www.mendeley.com</vt:lpwstr>
  </property>
  <property fmtid="{D5CDD505-2E9C-101B-9397-08002B2CF9AE}" pid="4" name="Mendeley Citation Style_1">
    <vt:lpwstr>http://www.zotero.org/styles/science</vt:lpwstr>
  </property>
  <property fmtid="{D5CDD505-2E9C-101B-9397-08002B2CF9AE}" pid="5" name="Mendeley Recent Style Id 0_1">
    <vt:lpwstr>http://www.zotero.org/styles/harvard1</vt:lpwstr>
  </property>
  <property fmtid="{D5CDD505-2E9C-101B-9397-08002B2CF9AE}" pid="6" name="Mendeley Recent Style Name 0_1">
    <vt:lpwstr>Harvard Reference format 1 (author-date)</vt:lpwstr>
  </property>
  <property fmtid="{D5CDD505-2E9C-101B-9397-08002B2CF9AE}" pid="7" name="Mendeley Recent Style Id 1_1">
    <vt:lpwstr>http://www.zotero.org/styles/nano-letters</vt:lpwstr>
  </property>
  <property fmtid="{D5CDD505-2E9C-101B-9397-08002B2CF9AE}" pid="8" name="Mendeley Recent Style Name 1_1">
    <vt:lpwstr>Nano Letters</vt:lpwstr>
  </property>
  <property fmtid="{D5CDD505-2E9C-101B-9397-08002B2CF9AE}" pid="9" name="Mendeley Recent Style Id 2_1">
    <vt:lpwstr>http://www.zotero.org/styles/nature</vt:lpwstr>
  </property>
  <property fmtid="{D5CDD505-2E9C-101B-9397-08002B2CF9AE}" pid="10" name="Mendeley Recent Style Name 2_1">
    <vt:lpwstr>Nature</vt:lpwstr>
  </property>
  <property fmtid="{D5CDD505-2E9C-101B-9397-08002B2CF9AE}" pid="11" name="Mendeley Recent Style Id 3_1">
    <vt:lpwstr>http://www.zotero.org/styles/nature-communications</vt:lpwstr>
  </property>
  <property fmtid="{D5CDD505-2E9C-101B-9397-08002B2CF9AE}" pid="12" name="Mendeley Recent Style Name 3_1">
    <vt:lpwstr>Nature Communications</vt:lpwstr>
  </property>
  <property fmtid="{D5CDD505-2E9C-101B-9397-08002B2CF9AE}" pid="13" name="Mendeley Recent Style Id 4_1">
    <vt:lpwstr>http://www.zotero.org/styles/nature-materials</vt:lpwstr>
  </property>
  <property fmtid="{D5CDD505-2E9C-101B-9397-08002B2CF9AE}" pid="14" name="Mendeley Recent Style Name 4_1">
    <vt:lpwstr>Nature Materials</vt:lpwstr>
  </property>
  <property fmtid="{D5CDD505-2E9C-101B-9397-08002B2CF9AE}" pid="15" name="Mendeley Recent Style Id 5_1">
    <vt:lpwstr>http://www.zotero.org/styles/nature-nanotechnology</vt:lpwstr>
  </property>
  <property fmtid="{D5CDD505-2E9C-101B-9397-08002B2CF9AE}" pid="16" name="Mendeley Recent Style Name 5_1">
    <vt:lpwstr>Nature Nanotechnology</vt:lpwstr>
  </property>
  <property fmtid="{D5CDD505-2E9C-101B-9397-08002B2CF9AE}" pid="17" name="Mendeley Recent Style Id 6_1">
    <vt:lpwstr>http://www.zotero.org/styles/nature-physics</vt:lpwstr>
  </property>
  <property fmtid="{D5CDD505-2E9C-101B-9397-08002B2CF9AE}" pid="18" name="Mendeley Recent Style Name 6_1">
    <vt:lpwstr>Nature Physics</vt:lpwstr>
  </property>
  <property fmtid="{D5CDD505-2E9C-101B-9397-08002B2CF9AE}" pid="19" name="Mendeley Recent Style Id 7_1">
    <vt:lpwstr>http://www.zotero.org/styles/physical-review-b</vt:lpwstr>
  </property>
  <property fmtid="{D5CDD505-2E9C-101B-9397-08002B2CF9AE}" pid="20" name="Mendeley Recent Style Name 7_1">
    <vt:lpwstr>Physical Review B</vt:lpwstr>
  </property>
  <property fmtid="{D5CDD505-2E9C-101B-9397-08002B2CF9AE}" pid="21" name="Mendeley Recent Style Id 8_1">
    <vt:lpwstr>http://www.zotero.org/styles/physical-review-letters</vt:lpwstr>
  </property>
  <property fmtid="{D5CDD505-2E9C-101B-9397-08002B2CF9AE}" pid="22" name="Mendeley Recent Style Name 8_1">
    <vt:lpwstr>Physical Review Letters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