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56"/>
      </w:tblGrid>
      <w:tr w:rsidR="008528A0" w:rsidRPr="008528A0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8528A0" w:rsidRPr="008528A0" w:rsidRDefault="008528A0" w:rsidP="008528A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</w:pPr>
            <w:bookmarkStart w:id="0" w:name="_GoBack"/>
            <w:bookmarkEnd w:id="0"/>
            <w:r w:rsidRPr="008528A0"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  <w:t>List Of 2017 Reports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144"/>
              <w:gridCol w:w="840"/>
            </w:tblGrid>
            <w:tr w:rsidR="008528A0" w:rsidRPr="008528A0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8528A0" w:rsidRPr="008528A0" w:rsidRDefault="008528A0" w:rsidP="008528A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ID#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8528A0" w:rsidRPr="008528A0" w:rsidRDefault="008528A0" w:rsidP="008528A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Title, First Author, and Category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8528A0" w:rsidRPr="008528A0" w:rsidRDefault="008528A0" w:rsidP="008528A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Status</w:t>
                  </w:r>
                </w:p>
              </w:tc>
            </w:tr>
            <w:tr w:rsidR="008528A0" w:rsidRPr="008528A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528A0" w:rsidRPr="008528A0" w:rsidRDefault="008528A0" w:rsidP="008528A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" w:history="1">
                    <w:r w:rsidRPr="008528A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275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8528A0" w:rsidRPr="008528A0" w:rsidRDefault="008528A0" w:rsidP="00852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Advances in Asphaltene Petroleomics. Part 1: Asphaltenes Are Composed of Abundant Island and Archipelago Structural Motifs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Chacon-Patino, M.L., National High Magnetic Field Laboratory, National High Magnetic Field Laboratory, chacon@magnet.fsu.edu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Rodgers, R.P., National High Magnetic Field Laboratory, National High Magnetic Field Laboratory, Rodgers@magnet.fsu.edu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Petroleum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9.4 T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18"/>
                      <w:szCs w:val="18"/>
                    </w:rPr>
                    <w:t>Accepted by</w:t>
                  </w:r>
                  <w:r w:rsidRPr="008528A0">
                    <w:rPr>
                      <w:rFonts w:ascii="Arial" w:eastAsia="Times New Roman" w:hAnsi="Arial" w:cs="Arial"/>
                      <w:color w:val="FF00FF"/>
                      <w:sz w:val="18"/>
                      <w:szCs w:val="18"/>
                    </w:rPr>
                    <w:t xml:space="preserve"> Energy &amp; Fuels Chacón-Patiño, M. L., et al., Energy &amp; Fuels, X(x), xxx-xxx (2017)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Yes, definitely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528A0" w:rsidRPr="008528A0" w:rsidRDefault="008528A0" w:rsidP="008528A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528A0" w:rsidRPr="008528A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528A0" w:rsidRPr="008528A0" w:rsidRDefault="008528A0" w:rsidP="008528A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" w:history="1">
                    <w:r w:rsidRPr="008528A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276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8528A0" w:rsidRPr="008528A0" w:rsidRDefault="008528A0" w:rsidP="00852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Advances in Asphaltene Petroleomics 2. A Selective Separation Method that Reveals Fractions Enriched in Island and Archipelago Structural Motifs by Mass Spectrometry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Chacon-Patino, M.L., National High Magnetic Field Laboratory, chacon@magnet.fsu.edu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Rodgers, R.P., National High Magnetic Field Laboratory, Rodgers@magnet.fsu.edu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Petroleum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9.4 T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18"/>
                      <w:szCs w:val="18"/>
                    </w:rPr>
                    <w:t>Accepted by</w:t>
                  </w:r>
                  <w:r w:rsidRPr="008528A0">
                    <w:rPr>
                      <w:rFonts w:ascii="Arial" w:eastAsia="Times New Roman" w:hAnsi="Arial" w:cs="Arial"/>
                      <w:color w:val="FF00FF"/>
                      <w:sz w:val="18"/>
                      <w:szCs w:val="18"/>
                    </w:rPr>
                    <w:t xml:space="preserve"> Energy &amp; Fuels Chacón-Patiño, M. L., et al., Energy &amp; Fuels, X(x), xxx-xxx (2017)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Yes, definitely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528A0" w:rsidRPr="008528A0" w:rsidRDefault="008528A0" w:rsidP="008528A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528A0" w:rsidRPr="008528A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528A0" w:rsidRPr="008528A0" w:rsidRDefault="008528A0" w:rsidP="008528A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history="1">
                    <w:r w:rsidRPr="008528A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263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8528A0" w:rsidRPr="008528A0" w:rsidRDefault="008528A0" w:rsidP="00852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Dual-Column Aromatic Ring Class Separation with Improved Universal Detection across Mobile-Phase Gradients via Eluate Dilution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Putman, J.C., Florida State University, Department of Chemistry, jputman@magnet.fsu.edu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Rodgers, R.P., National High Magnetic Field Laboratory, Ion Cyclotron Resonance, Rodgers@magnet.fsu.edu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Petroleum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9.4 T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8528A0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Energy &amp; Fuels 31, 12064-12071 (2017)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528A0" w:rsidRPr="008528A0" w:rsidRDefault="008528A0" w:rsidP="008528A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528A0" w:rsidRPr="008528A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528A0" w:rsidRPr="008528A0" w:rsidRDefault="008528A0" w:rsidP="008528A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" w:history="1">
                    <w:r w:rsidRPr="008528A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355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8528A0" w:rsidRPr="008528A0" w:rsidRDefault="008528A0" w:rsidP="00852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126,264 Assigned Chemical Formulas from an Atmospheric Pressure Photoionization 9.4 Tesla Fourier Transform Positive Ion Cyclotron Resonance Mass Spectrum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Krajewski, L.C., NHMFL, ICR, krajewski@magnet.fsu.edu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Rodgers, R.P., NHMFL, ICR, rodgers@magnet.fsu.edu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Petroleum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9.4 T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8528A0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Anal. Chem. 89/21/11318-11324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528A0" w:rsidRPr="008528A0" w:rsidRDefault="008528A0" w:rsidP="008528A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528A0" w:rsidRPr="008528A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528A0" w:rsidRPr="008528A0" w:rsidRDefault="008528A0" w:rsidP="008528A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Pr="008528A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353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8528A0" w:rsidRPr="008528A0" w:rsidRDefault="008528A0" w:rsidP="00852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Functional Isomers in Petroleum Emulsion Interfacial Material Revealed by Ion Mobility Mass Spectrometry and Collision-Induced Dissociation 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Lalli, P, NHMFL, ICR, lalli@magnet.fsu.edu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Rodgers, R, NHMFL, ICR, rodgers@magnet.fsu.edu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Petroleum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9.4 T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8528A0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Energy &amp; Fuels 31/1/311-318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528A0" w:rsidRPr="008528A0" w:rsidRDefault="008528A0" w:rsidP="008528A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8528A0" w:rsidRPr="008528A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528A0" w:rsidRPr="008528A0" w:rsidRDefault="008528A0" w:rsidP="008528A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0" w:history="1">
                    <w:r w:rsidRPr="008528A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354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8528A0" w:rsidRPr="008528A0" w:rsidRDefault="008528A0" w:rsidP="00852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Method for Isolation and Detection of Ketones Formed from High-Temperature Naphthenic Acid Corrosion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Krajewski, L.C., NHMFL, ICR, krajewski@magnet.fsu.edu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Bota, G, Ohio University, Chemical and Biomolecular Engineering, bota@ohio.edu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Petroleum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9.4 T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8528A0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Energy &amp; Fuels 31/10/10674-10679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528A0" w:rsidRPr="008528A0" w:rsidRDefault="008528A0" w:rsidP="008528A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528A0" w:rsidRPr="008528A0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8528A0" w:rsidRPr="008528A0" w:rsidRDefault="008528A0" w:rsidP="008528A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528A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 Reports: 6</w:t>
                  </w:r>
                  <w:r w:rsidRPr="008528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8528A0" w:rsidRPr="008528A0" w:rsidRDefault="008528A0" w:rsidP="00852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2595B" w:rsidRDefault="0032595B" w:rsidP="008528A0"/>
    <w:sectPr w:rsidR="0032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A0"/>
    <w:rsid w:val="00160CEB"/>
    <w:rsid w:val="001A2B71"/>
    <w:rsid w:val="002069EC"/>
    <w:rsid w:val="0032595B"/>
    <w:rsid w:val="006C3445"/>
    <w:rsid w:val="008528A0"/>
    <w:rsid w:val="008A6C30"/>
    <w:rsid w:val="00AD22F2"/>
    <w:rsid w:val="00C572FD"/>
    <w:rsid w:val="00EA3C73"/>
    <w:rsid w:val="00F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8528A0"/>
    <w:rPr>
      <w:b/>
      <w:bCs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8528A0"/>
    <w:rPr>
      <w:b/>
      <w:bCs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ing.magnet.fsu.edu/reports/get.asp?ID=3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porting.magnet.fsu.edu/reports/get.asp?ID=26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porting.magnet.fsu.edu/reports/get.asp?ID=27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porting.magnet.fsu.edu/reports/get.asp?ID=275" TargetMode="External"/><Relationship Id="rId10" Type="http://schemas.openxmlformats.org/officeDocument/2006/relationships/hyperlink" Target="https://reporting.magnet.fsu.edu/reports/get.asp?ID=3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rting.magnet.fsu.edu/reports/get.asp?ID=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Toth</dc:creator>
  <cp:lastModifiedBy>Anke Toth</cp:lastModifiedBy>
  <cp:revision>1</cp:revision>
  <dcterms:created xsi:type="dcterms:W3CDTF">2018-04-12T13:14:00Z</dcterms:created>
  <dcterms:modified xsi:type="dcterms:W3CDTF">2018-04-12T13:14:00Z</dcterms:modified>
</cp:coreProperties>
</file>